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741" w:rsidRPr="001E6323" w:rsidRDefault="004F47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37"/>
      <w:bookmarkStart w:id="1" w:name="_GoBack"/>
      <w:bookmarkEnd w:id="0"/>
      <w:bookmarkEnd w:id="1"/>
      <w:r w:rsidRPr="001E6323">
        <w:rPr>
          <w:rFonts w:ascii="Times New Roman" w:hAnsi="Times New Roman"/>
          <w:b/>
          <w:color w:val="000000"/>
          <w:sz w:val="28"/>
          <w:szCs w:val="28"/>
        </w:rPr>
        <w:t>ПЕРЕЧЕНЬ</w:t>
      </w:r>
    </w:p>
    <w:p w:rsidR="004F4741" w:rsidRPr="001E6323" w:rsidRDefault="004F47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38"/>
      <w:bookmarkEnd w:id="2"/>
      <w:r w:rsidRPr="001E6323">
        <w:rPr>
          <w:rFonts w:ascii="Times New Roman" w:hAnsi="Times New Roman"/>
          <w:b/>
          <w:color w:val="000000"/>
          <w:sz w:val="28"/>
          <w:szCs w:val="28"/>
        </w:rPr>
        <w:t>СПЕЦИАЛЬНОСТЕЙ СРЕДНЕГО СПЕЦИАЛЬНОГО ОБРАЗОВАНИЯ, СООТВЕТСТВУЮЩИХ СПЕЦИАЛЬНОСТЯМ ОБРАЗОВАТЕЛЬНОЙ ПРОГРАММЫ БАКАЛАВРИАТА ИЛИ НЕПРЕРЫВНОЙ ОБРАЗОВАТЕЛЬНОЙ ПРОГРАММЫ ВЫСШЕГО ОБРАЗОВАНИЯ, ДЛЯ ПОЛУЧЕНИЯ ВЫСШЕГО ОБРАЗОВАНИЯ В СОКРАЩЕННЫЙ СРОК</w:t>
      </w:r>
    </w:p>
    <w:p w:rsidR="00FE11EB" w:rsidRPr="005A3091" w:rsidRDefault="004F4741" w:rsidP="005A30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3" w:name="19"/>
      <w:bookmarkEnd w:id="3"/>
      <w:r w:rsidRPr="00FE11EB">
        <w:rPr>
          <w:rFonts w:ascii="Times New Roman" w:hAnsi="Times New Roman"/>
          <w:color w:val="000000"/>
          <w:sz w:val="28"/>
          <w:szCs w:val="28"/>
        </w:rPr>
        <w:t> </w:t>
      </w:r>
      <w:r w:rsidR="00FE11EB" w:rsidRPr="005A3091">
        <w:rPr>
          <w:rFonts w:ascii="Times New Roman" w:hAnsi="Times New Roman"/>
          <w:color w:val="000000"/>
          <w:sz w:val="24"/>
          <w:szCs w:val="24"/>
        </w:rPr>
        <w:t>Приложение</w:t>
      </w:r>
      <w:bookmarkStart w:id="4" w:name="16"/>
      <w:bookmarkEnd w:id="4"/>
      <w:r w:rsidR="00FE11EB" w:rsidRPr="005A3091">
        <w:rPr>
          <w:rFonts w:ascii="Times New Roman" w:hAnsi="Times New Roman"/>
          <w:color w:val="000000"/>
          <w:sz w:val="24"/>
          <w:szCs w:val="24"/>
        </w:rPr>
        <w:t xml:space="preserve"> к постановлению</w:t>
      </w:r>
      <w:bookmarkStart w:id="5" w:name="30"/>
      <w:bookmarkEnd w:id="5"/>
      <w:r w:rsidR="00FE11EB" w:rsidRPr="005A3091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</w:t>
      </w:r>
      <w:bookmarkStart w:id="6" w:name="31"/>
      <w:bookmarkEnd w:id="6"/>
      <w:r w:rsidR="00FE11EB" w:rsidRPr="005A3091">
        <w:rPr>
          <w:rFonts w:ascii="Times New Roman" w:hAnsi="Times New Roman"/>
          <w:color w:val="000000"/>
          <w:sz w:val="24"/>
          <w:szCs w:val="24"/>
        </w:rPr>
        <w:t xml:space="preserve"> Республики Беларусь</w:t>
      </w:r>
      <w:bookmarkStart w:id="7" w:name="32"/>
      <w:bookmarkEnd w:id="7"/>
      <w:r w:rsidR="00FE11EB" w:rsidRPr="005A3091">
        <w:rPr>
          <w:rFonts w:ascii="Times New Roman" w:hAnsi="Times New Roman"/>
          <w:color w:val="000000"/>
          <w:sz w:val="24"/>
          <w:szCs w:val="24"/>
        </w:rPr>
        <w:t xml:space="preserve"> от 01.11.2022 № 412</w:t>
      </w:r>
      <w:bookmarkStart w:id="8" w:name="33"/>
      <w:bookmarkEnd w:id="8"/>
    </w:p>
    <w:p w:rsidR="00FE11EB" w:rsidRPr="005A3091" w:rsidRDefault="00FE11EB" w:rsidP="00FE11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3091">
        <w:rPr>
          <w:rFonts w:ascii="Times New Roman" w:hAnsi="Times New Roman"/>
          <w:color w:val="000000"/>
          <w:sz w:val="24"/>
          <w:szCs w:val="24"/>
        </w:rPr>
        <w:t>(в редакции постановления</w:t>
      </w:r>
      <w:bookmarkStart w:id="9" w:name="34"/>
      <w:bookmarkEnd w:id="9"/>
      <w:r w:rsidRPr="005A3091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</w:t>
      </w:r>
      <w:bookmarkStart w:id="10" w:name="35"/>
      <w:bookmarkEnd w:id="10"/>
      <w:r w:rsidRPr="005A3091">
        <w:rPr>
          <w:rFonts w:ascii="Times New Roman" w:hAnsi="Times New Roman"/>
          <w:color w:val="000000"/>
          <w:sz w:val="24"/>
          <w:szCs w:val="24"/>
        </w:rPr>
        <w:t xml:space="preserve"> Республики Беларусь</w:t>
      </w:r>
      <w:bookmarkStart w:id="11" w:name="36"/>
      <w:bookmarkEnd w:id="11"/>
      <w:r w:rsidRPr="005A3091">
        <w:rPr>
          <w:rFonts w:ascii="Times New Roman" w:hAnsi="Times New Roman"/>
          <w:color w:val="000000"/>
          <w:sz w:val="24"/>
          <w:szCs w:val="24"/>
        </w:rPr>
        <w:t xml:space="preserve"> от 03.12.2024 № 178)</w:t>
      </w:r>
    </w:p>
    <w:p w:rsidR="001E6323" w:rsidRDefault="001E6323" w:rsidP="001E6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5A3091">
        <w:rPr>
          <w:rFonts w:ascii="Times New Roman" w:hAnsi="Times New Roman"/>
          <w:i/>
          <w:color w:val="000000"/>
          <w:sz w:val="24"/>
          <w:szCs w:val="24"/>
        </w:rPr>
        <w:t>(извлечение)</w:t>
      </w:r>
    </w:p>
    <w:p w:rsidR="005A3091" w:rsidRPr="005A3091" w:rsidRDefault="005A3091" w:rsidP="001E6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"/>
        <w:gridCol w:w="2292"/>
        <w:gridCol w:w="3293"/>
        <w:gridCol w:w="2313"/>
        <w:gridCol w:w="2161"/>
        <w:gridCol w:w="1794"/>
        <w:gridCol w:w="2911"/>
      </w:tblGrid>
      <w:tr w:rsidR="00FE11EB" w:rsidRPr="005A3091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1E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  <w:r w:rsidR="00FE11EB" w:rsidRPr="005A3091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п/п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Код специальности общего высшего образования, специального высшего образования 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Наименование специальности общего высшего образования, специального высшего образования 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Код специальности (направления специальности, специализации) среднего специального образования </w:t>
            </w:r>
            <w:r w:rsidR="00C52594"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>**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специальности (направления специальности, специализации) среднего специального образования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Код специальности среднего специального образования </w:t>
            </w:r>
            <w:r w:rsidR="00C52594"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>*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5A3091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3091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специальности среднего специального образования</w:t>
            </w:r>
          </w:p>
        </w:tc>
      </w:tr>
      <w:tr w:rsidR="00FE11EB" w:rsidRPr="00FE11EB" w:rsidTr="00FE1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Специальности высшего образования, срок получения высшего образования по которым сокращается на 1,5 года в дневной форме получения образования и на 1 год в заочной форме получения образования относительно полного срока обучения по этим специальностям в дневной форме получения образования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/>
        </w:trPr>
        <w:tc>
          <w:tcPr>
            <w:tcW w:w="1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6-05-0311-02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управление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2-27 01 01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организация производства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5-04-0311-01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Планово-экономическая и аналитическая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1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08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2-25 01 31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Финансы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5-04-0411-02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Финансовая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6-05-0311-03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Мировая экономика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2-27 01 01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организация производства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5-04-0311-01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Планово-экономическая и аналитическая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6-05-0311-04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2-27 01 01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организация производства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5-04-0311-01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Планово-экономическая и аналитическая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6-05-0411-01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Бухгалтерский учет, анализ и аудит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2-25 01 35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Бухгалтерский учет, анализ и контроль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Бухгалтерский учет, анализ и контроль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1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7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6-05-0411-02</w:t>
            </w:r>
          </w:p>
        </w:tc>
        <w:tc>
          <w:tcPr>
            <w:tcW w:w="10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Финансы и кредит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2-25 01 31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Финансы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5-04-0411-02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Финансовая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08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2-25 01 32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Банковское дело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5-04-0411-03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Банковская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6-05-0412-04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Маркетинг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2-26 02 03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Маркетинг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5-04-0412-01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Маркетинговая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6-05-0412-05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Рекламная деятельность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2-26 02 03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Маркетинг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5-04-0412-01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Маркетинговая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6-05-0413-01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Коммерция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2-27 01 01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организация производства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5-04-0311-01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Планово-экономическая и аналитическая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/>
        </w:trPr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6-05-0718-01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Инженерная экономика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2-27 01 01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организация производства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5-04-0311-01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4F4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Планово-экономическая и аналитическая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6-05-0811-04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Агробизнес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630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2-27 01 01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B1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Экономика и организация производства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09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5-04-0311-01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9D4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Планово-экономическая и аналитическая деятельность</w:t>
            </w:r>
          </w:p>
        </w:tc>
      </w:tr>
      <w:tr w:rsidR="00FE11EB" w:rsidRPr="00FE11EB" w:rsidTr="00FE1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9D4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Специальности высшего образования, срок получения высшего образования по которым сокращается на 0,5 года в дневной форме получения образования и не меняется в заочной форме получения образования относительно полного срока обучения по этим специальностям в дневной форме получения образования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6-05-0412-01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Менеджмент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2-25 01 32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Банковское дело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5-04-0411-03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Банковская деятельность</w:t>
            </w:r>
          </w:p>
        </w:tc>
      </w:tr>
      <w:tr w:rsidR="00FE11EB" w:rsidRPr="00FE11EB" w:rsidTr="00C5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6-05-0412-02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Бизнес-администрирование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2-25 01 32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Банковское дело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5-04-0411-03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11EB" w:rsidRPr="00FE11EB" w:rsidRDefault="00FE11EB" w:rsidP="00FE1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11EB">
              <w:rPr>
                <w:rFonts w:ascii="Times New Roman" w:hAnsi="Times New Roman"/>
                <w:color w:val="000000"/>
                <w:sz w:val="26"/>
                <w:szCs w:val="26"/>
              </w:rPr>
              <w:t>Банковская деятельность</w:t>
            </w:r>
          </w:p>
        </w:tc>
      </w:tr>
    </w:tbl>
    <w:p w:rsidR="00C52594" w:rsidRPr="00C52594" w:rsidRDefault="00C52594" w:rsidP="00C52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/>
        </w:rPr>
      </w:pPr>
      <w:r>
        <w:rPr>
          <w:rFonts w:ascii="Times New Roman" w:hAnsi="Times New Roman"/>
          <w:color w:val="000000"/>
          <w:lang/>
        </w:rPr>
        <w:t xml:space="preserve">* </w:t>
      </w:r>
      <w:r w:rsidRPr="00C52594">
        <w:rPr>
          <w:rFonts w:ascii="Times New Roman" w:hAnsi="Times New Roman"/>
          <w:color w:val="000000"/>
          <w:lang/>
        </w:rPr>
        <w:t xml:space="preserve">Указывается в соответствии с Общегосударственным классификатором Республики Беларусь ОКРБ 011-2022 </w:t>
      </w:r>
      <w:r>
        <w:rPr>
          <w:rFonts w:ascii="Times New Roman" w:hAnsi="Times New Roman"/>
          <w:color w:val="000000"/>
        </w:rPr>
        <w:t>«</w:t>
      </w:r>
      <w:r w:rsidRPr="00C52594">
        <w:rPr>
          <w:rFonts w:ascii="Times New Roman" w:hAnsi="Times New Roman"/>
          <w:color w:val="000000"/>
          <w:lang/>
        </w:rPr>
        <w:t>Специальности и квалификации</w:t>
      </w:r>
      <w:r>
        <w:rPr>
          <w:rFonts w:ascii="Times New Roman" w:hAnsi="Times New Roman"/>
          <w:color w:val="000000"/>
        </w:rPr>
        <w:t>»,</w:t>
      </w:r>
      <w:r w:rsidRPr="00C52594">
        <w:rPr>
          <w:rFonts w:ascii="Times New Roman" w:hAnsi="Times New Roman"/>
          <w:color w:val="000000"/>
          <w:lang/>
        </w:rPr>
        <w:t xml:space="preserve"> утвержденным постановлением Министерства образования Республики Беларусь от 24 марта 2022 г. </w:t>
      </w:r>
      <w:r>
        <w:rPr>
          <w:rFonts w:ascii="Times New Roman" w:hAnsi="Times New Roman"/>
          <w:color w:val="000000"/>
          <w:lang/>
        </w:rPr>
        <w:t>№</w:t>
      </w:r>
      <w:r w:rsidRPr="00C52594">
        <w:rPr>
          <w:rFonts w:ascii="Times New Roman" w:hAnsi="Times New Roman"/>
          <w:color w:val="000000"/>
          <w:lang/>
        </w:rPr>
        <w:t xml:space="preserve"> 54.</w:t>
      </w:r>
    </w:p>
    <w:p w:rsidR="00C52594" w:rsidRPr="00C52594" w:rsidRDefault="00C52594" w:rsidP="00C52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/>
        </w:rPr>
      </w:pPr>
      <w:r w:rsidRPr="00C52594">
        <w:rPr>
          <w:rFonts w:ascii="Times New Roman" w:hAnsi="Times New Roman"/>
          <w:color w:val="000000"/>
          <w:lang/>
        </w:rPr>
        <w:t xml:space="preserve">** Указывается в соответствии с Общегосударственным классификатором Республики Беларусь ОКРБ 011-2009 </w:t>
      </w:r>
      <w:r>
        <w:rPr>
          <w:rFonts w:ascii="Times New Roman" w:hAnsi="Times New Roman"/>
          <w:color w:val="000000"/>
        </w:rPr>
        <w:t>«</w:t>
      </w:r>
      <w:r w:rsidRPr="00C52594">
        <w:rPr>
          <w:rFonts w:ascii="Times New Roman" w:hAnsi="Times New Roman"/>
          <w:color w:val="000000"/>
          <w:lang/>
        </w:rPr>
        <w:t>Специальности и квалификации</w:t>
      </w:r>
      <w:r>
        <w:rPr>
          <w:rFonts w:ascii="Times New Roman" w:hAnsi="Times New Roman"/>
          <w:color w:val="000000"/>
        </w:rPr>
        <w:t>»</w:t>
      </w:r>
      <w:r w:rsidRPr="00C52594">
        <w:rPr>
          <w:rFonts w:ascii="Times New Roman" w:hAnsi="Times New Roman"/>
          <w:color w:val="000000"/>
          <w:lang/>
        </w:rPr>
        <w:t xml:space="preserve">, утвержденным постановлением Министерства образования Республики Беларусь от 2 июня 2009 г. </w:t>
      </w:r>
      <w:r>
        <w:rPr>
          <w:rFonts w:ascii="Times New Roman" w:hAnsi="Times New Roman"/>
          <w:color w:val="000000"/>
          <w:lang/>
        </w:rPr>
        <w:t>№</w:t>
      </w:r>
      <w:r w:rsidRPr="00C52594">
        <w:rPr>
          <w:rFonts w:ascii="Times New Roman" w:hAnsi="Times New Roman"/>
          <w:color w:val="000000"/>
          <w:lang/>
        </w:rPr>
        <w:t xml:space="preserve"> 36.</w:t>
      </w:r>
    </w:p>
    <w:sectPr w:rsidR="00C52594" w:rsidRPr="00C52594" w:rsidSect="005A3091">
      <w:headerReference w:type="default" r:id="rId6"/>
      <w:footerReference w:type="default" r:id="rId7"/>
      <w:pgSz w:w="16837" w:h="11905" w:orient="landscape"/>
      <w:pgMar w:top="1134" w:right="567" w:bottom="90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3BB" w:rsidRDefault="000113BB">
      <w:pPr>
        <w:spacing w:after="0" w:line="240" w:lineRule="auto"/>
      </w:pPr>
      <w:r>
        <w:separator/>
      </w:r>
    </w:p>
  </w:endnote>
  <w:endnote w:type="continuationSeparator" w:id="0">
    <w:p w:rsidR="000113BB" w:rsidRDefault="0001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741" w:rsidRDefault="004F474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3BB" w:rsidRDefault="000113BB">
      <w:pPr>
        <w:spacing w:after="0" w:line="240" w:lineRule="auto"/>
      </w:pPr>
      <w:r>
        <w:separator/>
      </w:r>
    </w:p>
  </w:footnote>
  <w:footnote w:type="continuationSeparator" w:id="0">
    <w:p w:rsidR="000113BB" w:rsidRDefault="0001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741" w:rsidRDefault="004F474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41"/>
    <w:rsid w:val="000113BB"/>
    <w:rsid w:val="000938CA"/>
    <w:rsid w:val="00117D67"/>
    <w:rsid w:val="00154F98"/>
    <w:rsid w:val="001E6323"/>
    <w:rsid w:val="00351B53"/>
    <w:rsid w:val="00487A90"/>
    <w:rsid w:val="004F4741"/>
    <w:rsid w:val="005A3091"/>
    <w:rsid w:val="00630803"/>
    <w:rsid w:val="007B0C7B"/>
    <w:rsid w:val="008174F3"/>
    <w:rsid w:val="008947E5"/>
    <w:rsid w:val="009D417B"/>
    <w:rsid w:val="00B17935"/>
    <w:rsid w:val="00C52594"/>
    <w:rsid w:val="00C742D0"/>
    <w:rsid w:val="00EC20B2"/>
    <w:rsid w:val="00FE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702803-900A-48CF-8350-6CB669E0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Cухоцкая</dc:creator>
  <cp:keywords/>
  <dc:description/>
  <cp:lastModifiedBy>MFEC Test</cp:lastModifiedBy>
  <cp:revision>2</cp:revision>
  <dcterms:created xsi:type="dcterms:W3CDTF">2026-01-28T06:47:00Z</dcterms:created>
  <dcterms:modified xsi:type="dcterms:W3CDTF">2026-01-28T06:47:00Z</dcterms:modified>
</cp:coreProperties>
</file>