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FF" w:rsidRPr="00EF0A15" w:rsidRDefault="001921FF" w:rsidP="00D51154">
      <w:pPr>
        <w:jc w:val="center"/>
        <w:rPr>
          <w:caps/>
          <w:sz w:val="26"/>
          <w:szCs w:val="26"/>
        </w:rPr>
      </w:pPr>
      <w:r w:rsidRPr="00EF0A15">
        <w:rPr>
          <w:caps/>
          <w:sz w:val="26"/>
          <w:szCs w:val="26"/>
        </w:rPr>
        <w:t xml:space="preserve">УЧРЕЖДЕНИе ОБРАЗОВАНИЯ </w:t>
      </w:r>
    </w:p>
    <w:p w:rsidR="001921FF" w:rsidRPr="00EF0A15" w:rsidRDefault="001921FF" w:rsidP="00D51154">
      <w:pPr>
        <w:jc w:val="center"/>
        <w:rPr>
          <w:caps/>
          <w:sz w:val="26"/>
          <w:szCs w:val="26"/>
        </w:rPr>
      </w:pPr>
      <w:r w:rsidRPr="00EF0A15">
        <w:rPr>
          <w:caps/>
          <w:sz w:val="26"/>
          <w:szCs w:val="26"/>
        </w:rPr>
        <w:t>«БЕЛОРУСсКИЙ ГОСУДАРСТВЕННЫЙ ЭКОНОМИЧЕСКИЙ УНИВЕРСИТЕТ»</w:t>
      </w:r>
    </w:p>
    <w:p w:rsidR="001921FF" w:rsidRPr="00EF0A15" w:rsidRDefault="001921FF" w:rsidP="00D51154">
      <w:pPr>
        <w:jc w:val="center"/>
        <w:rPr>
          <w:rFonts w:eastAsia="Calibri"/>
          <w:caps/>
          <w:sz w:val="26"/>
          <w:szCs w:val="26"/>
        </w:rPr>
      </w:pPr>
      <w:r w:rsidRPr="00EF0A15">
        <w:rPr>
          <w:caps/>
          <w:sz w:val="26"/>
          <w:szCs w:val="26"/>
        </w:rPr>
        <w:t>ФИЛИАЛ «Минский финансово-экономический колледж»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01"/>
        <w:gridCol w:w="3118"/>
      </w:tblGrid>
      <w:tr w:rsidR="001921FF" w:rsidRPr="00EF0A15" w:rsidTr="00754294">
        <w:trPr>
          <w:trHeight w:val="1931"/>
        </w:trPr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1FF" w:rsidRPr="00EF0A15" w:rsidRDefault="001921FF" w:rsidP="00D51154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1FF" w:rsidRPr="00EF0A15" w:rsidRDefault="001921FF" w:rsidP="00D51154">
            <w:pPr>
              <w:tabs>
                <w:tab w:val="left" w:pos="6946"/>
              </w:tabs>
              <w:rPr>
                <w:sz w:val="26"/>
                <w:szCs w:val="26"/>
              </w:rPr>
            </w:pPr>
          </w:p>
          <w:p w:rsidR="001921FF" w:rsidRPr="00EF0A15" w:rsidRDefault="001921FF" w:rsidP="00754294">
            <w:pPr>
              <w:tabs>
                <w:tab w:val="left" w:pos="6946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EF0A15">
              <w:rPr>
                <w:sz w:val="28"/>
                <w:szCs w:val="28"/>
              </w:rPr>
              <w:t>УТВЕРЖДАЮ</w:t>
            </w:r>
          </w:p>
          <w:p w:rsidR="001921FF" w:rsidRPr="00EF0A15" w:rsidRDefault="002F31B0" w:rsidP="00754294">
            <w:pPr>
              <w:tabs>
                <w:tab w:val="left" w:pos="6946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1921FF" w:rsidRPr="00EF0A15">
              <w:rPr>
                <w:sz w:val="28"/>
                <w:szCs w:val="28"/>
              </w:rPr>
              <w:t xml:space="preserve"> директора</w:t>
            </w:r>
          </w:p>
          <w:p w:rsidR="001921FF" w:rsidRDefault="001921FF" w:rsidP="00754294">
            <w:pPr>
              <w:tabs>
                <w:tab w:val="left" w:pos="6946"/>
              </w:tabs>
              <w:jc w:val="both"/>
              <w:rPr>
                <w:sz w:val="28"/>
                <w:szCs w:val="28"/>
              </w:rPr>
            </w:pPr>
            <w:proofErr w:type="gramStart"/>
            <w:r w:rsidRPr="00EF0A15">
              <w:rPr>
                <w:sz w:val="28"/>
                <w:szCs w:val="28"/>
              </w:rPr>
              <w:t>по</w:t>
            </w:r>
            <w:proofErr w:type="gramEnd"/>
            <w:r w:rsidRPr="00EF0A15">
              <w:rPr>
                <w:sz w:val="28"/>
                <w:szCs w:val="28"/>
              </w:rPr>
              <w:t xml:space="preserve"> учебной работе</w:t>
            </w:r>
            <w:r w:rsidR="002F31B0">
              <w:rPr>
                <w:sz w:val="28"/>
                <w:szCs w:val="28"/>
              </w:rPr>
              <w:t xml:space="preserve"> филиала БГЭУ</w:t>
            </w:r>
          </w:p>
          <w:p w:rsidR="002F31B0" w:rsidRPr="00EF0A15" w:rsidRDefault="002F31B0" w:rsidP="00754294">
            <w:pPr>
              <w:tabs>
                <w:tab w:val="left" w:pos="6946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«Минский финансово-экономический колледж»</w:t>
            </w:r>
          </w:p>
          <w:p w:rsidR="001921FF" w:rsidRPr="00EF0A15" w:rsidRDefault="001921FF" w:rsidP="00754294">
            <w:pPr>
              <w:tabs>
                <w:tab w:val="left" w:pos="6946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EF0A15">
              <w:rPr>
                <w:sz w:val="28"/>
                <w:szCs w:val="28"/>
              </w:rPr>
              <w:t xml:space="preserve">________В.М. </w:t>
            </w:r>
            <w:proofErr w:type="spellStart"/>
            <w:r w:rsidRPr="00EF0A15">
              <w:rPr>
                <w:sz w:val="28"/>
                <w:szCs w:val="28"/>
              </w:rPr>
              <w:t>Сухоцкая</w:t>
            </w:r>
            <w:proofErr w:type="spellEnd"/>
          </w:p>
          <w:p w:rsidR="00682FF0" w:rsidRPr="00EF0A15" w:rsidRDefault="002F31B0" w:rsidP="00754294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«___» _______ 20____</w:t>
            </w:r>
          </w:p>
          <w:p w:rsidR="004C720C" w:rsidRPr="00EF0A15" w:rsidRDefault="004C720C" w:rsidP="004C720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1921FF" w:rsidRPr="00EF0A15" w:rsidRDefault="00D51154" w:rsidP="00D51154">
      <w:pPr>
        <w:tabs>
          <w:tab w:val="left" w:pos="6946"/>
        </w:tabs>
        <w:jc w:val="center"/>
        <w:rPr>
          <w:rFonts w:eastAsia="Calibri"/>
          <w:b/>
          <w:bCs/>
          <w:sz w:val="26"/>
          <w:szCs w:val="26"/>
        </w:rPr>
      </w:pPr>
      <w:r w:rsidRPr="00EF0A15">
        <w:rPr>
          <w:b/>
          <w:bCs/>
          <w:sz w:val="26"/>
          <w:szCs w:val="26"/>
        </w:rPr>
        <w:t>Перечень теоретических вопросов для экзамена</w:t>
      </w:r>
    </w:p>
    <w:p w:rsidR="001921FF" w:rsidRPr="00EF0A15" w:rsidRDefault="001921FF" w:rsidP="00D51154">
      <w:pPr>
        <w:pStyle w:val="a7"/>
        <w:tabs>
          <w:tab w:val="left" w:pos="5069"/>
          <w:tab w:val="left" w:pos="6946"/>
        </w:tabs>
        <w:jc w:val="left"/>
        <w:rPr>
          <w:sz w:val="26"/>
          <w:szCs w:val="26"/>
        </w:rPr>
      </w:pPr>
    </w:p>
    <w:p w:rsidR="001921FF" w:rsidRDefault="001921FF" w:rsidP="002F31B0">
      <w:pPr>
        <w:tabs>
          <w:tab w:val="left" w:pos="5069"/>
        </w:tabs>
        <w:rPr>
          <w:sz w:val="28"/>
          <w:szCs w:val="28"/>
        </w:rPr>
      </w:pPr>
      <w:proofErr w:type="gramStart"/>
      <w:r w:rsidRPr="00EF0A15">
        <w:rPr>
          <w:sz w:val="28"/>
          <w:szCs w:val="28"/>
        </w:rPr>
        <w:t>учебн</w:t>
      </w:r>
      <w:r w:rsidR="006A04A3">
        <w:rPr>
          <w:sz w:val="28"/>
          <w:szCs w:val="28"/>
        </w:rPr>
        <w:t>ый</w:t>
      </w:r>
      <w:proofErr w:type="gramEnd"/>
      <w:r w:rsidRPr="00EF0A15">
        <w:rPr>
          <w:sz w:val="28"/>
          <w:szCs w:val="28"/>
        </w:rPr>
        <w:t xml:space="preserve"> предмет «Технология и автоматизация банковской деятельности» </w:t>
      </w:r>
    </w:p>
    <w:p w:rsidR="006A04A3" w:rsidRPr="00EF0A15" w:rsidRDefault="006A04A3" w:rsidP="002F31B0">
      <w:pPr>
        <w:tabs>
          <w:tab w:val="left" w:pos="506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учебные</w:t>
      </w:r>
      <w:proofErr w:type="gramEnd"/>
      <w:r>
        <w:rPr>
          <w:sz w:val="28"/>
          <w:szCs w:val="28"/>
        </w:rPr>
        <w:t xml:space="preserve"> группы 2106, 2107, 2108</w:t>
      </w:r>
    </w:p>
    <w:p w:rsidR="001921FF" w:rsidRDefault="00D51154" w:rsidP="002F31B0">
      <w:pPr>
        <w:rPr>
          <w:sz w:val="28"/>
          <w:szCs w:val="28"/>
        </w:rPr>
      </w:pPr>
      <w:proofErr w:type="gramStart"/>
      <w:r w:rsidRPr="00EF0A15">
        <w:rPr>
          <w:sz w:val="28"/>
          <w:szCs w:val="28"/>
        </w:rPr>
        <w:t>специальност</w:t>
      </w:r>
      <w:r w:rsidR="006A04A3">
        <w:rPr>
          <w:sz w:val="28"/>
          <w:szCs w:val="28"/>
        </w:rPr>
        <w:t>ь</w:t>
      </w:r>
      <w:proofErr w:type="gramEnd"/>
      <w:r w:rsidRPr="00EF0A15">
        <w:rPr>
          <w:sz w:val="28"/>
          <w:szCs w:val="28"/>
        </w:rPr>
        <w:t xml:space="preserve"> </w:t>
      </w:r>
      <w:r w:rsidR="006A04A3">
        <w:rPr>
          <w:sz w:val="28"/>
          <w:szCs w:val="28"/>
        </w:rPr>
        <w:t>Банковское дело»</w:t>
      </w:r>
      <w:r w:rsidR="006A04A3">
        <w:rPr>
          <w:sz w:val="28"/>
          <w:szCs w:val="28"/>
        </w:rPr>
        <w:br/>
        <w:t>специализация</w:t>
      </w:r>
      <w:r w:rsidRPr="00EF0A15">
        <w:rPr>
          <w:sz w:val="28"/>
          <w:szCs w:val="28"/>
        </w:rPr>
        <w:t xml:space="preserve"> «Автоматизация банковских работ»</w:t>
      </w:r>
    </w:p>
    <w:p w:rsidR="002F31B0" w:rsidRDefault="002F31B0" w:rsidP="002F31B0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DB7FA2">
        <w:rPr>
          <w:sz w:val="28"/>
          <w:szCs w:val="28"/>
        </w:rPr>
        <w:t>22</w:t>
      </w:r>
      <w:r>
        <w:rPr>
          <w:sz w:val="28"/>
          <w:szCs w:val="28"/>
        </w:rPr>
        <w:t>/20</w:t>
      </w:r>
      <w:r w:rsidR="00DB7FA2">
        <w:rPr>
          <w:sz w:val="28"/>
          <w:szCs w:val="28"/>
        </w:rPr>
        <w:t>23</w:t>
      </w:r>
      <w:r>
        <w:rPr>
          <w:sz w:val="28"/>
          <w:szCs w:val="28"/>
        </w:rPr>
        <w:t xml:space="preserve"> учебный год</w:t>
      </w:r>
    </w:p>
    <w:p w:rsidR="002F31B0" w:rsidRPr="00EF0A15" w:rsidRDefault="002F31B0" w:rsidP="002F31B0">
      <w:pPr>
        <w:rPr>
          <w:b/>
          <w:sz w:val="28"/>
          <w:szCs w:val="28"/>
        </w:rPr>
      </w:pPr>
    </w:p>
    <w:p w:rsidR="00860839" w:rsidRPr="00EF0A15" w:rsidRDefault="00860839" w:rsidP="006A04A3">
      <w:pPr>
        <w:tabs>
          <w:tab w:val="left" w:pos="2250"/>
          <w:tab w:val="left" w:pos="2340"/>
          <w:tab w:val="left" w:pos="2538"/>
        </w:tabs>
        <w:jc w:val="center"/>
        <w:rPr>
          <w:b/>
          <w:sz w:val="28"/>
          <w:szCs w:val="28"/>
        </w:rPr>
      </w:pPr>
      <w:r w:rsidRPr="00EF0A15">
        <w:rPr>
          <w:b/>
          <w:sz w:val="28"/>
          <w:szCs w:val="28"/>
        </w:rPr>
        <w:t>Тема 1. «Экономическая информация в банках и ее обработка»</w:t>
      </w:r>
    </w:p>
    <w:p w:rsidR="005C2092" w:rsidRPr="00EF0A15" w:rsidRDefault="00117649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Раскройте суть понятий «информация», «экономическая информация»</w:t>
      </w:r>
    </w:p>
    <w:p w:rsidR="00117649" w:rsidRPr="00EF0A15" w:rsidRDefault="00117649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Охарактеризуйте основные свойства информации.</w:t>
      </w:r>
    </w:p>
    <w:p w:rsidR="00117649" w:rsidRPr="00EF0A15" w:rsidRDefault="00117649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Перечислите виды экономической информации.</w:t>
      </w:r>
    </w:p>
    <w:p w:rsidR="00D1634F" w:rsidRPr="00EF0A15" w:rsidRDefault="00D1634F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Объясните понятие «документ» и какое значение он имеет в информационной системе банка.</w:t>
      </w:r>
    </w:p>
    <w:p w:rsidR="00D1634F" w:rsidRPr="00EF0A15" w:rsidRDefault="00D1634F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Раскройте понятие «информационная система», опишите ее основные функции.</w:t>
      </w:r>
    </w:p>
    <w:p w:rsidR="00D1634F" w:rsidRPr="00EF0A15" w:rsidRDefault="00D1634F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 xml:space="preserve">Охарактеризуйте понятие </w:t>
      </w:r>
      <w:r w:rsidRPr="00EF0A15">
        <w:rPr>
          <w:color w:val="000000"/>
          <w:sz w:val="28"/>
          <w:szCs w:val="28"/>
        </w:rPr>
        <w:t>«безбумажной» технологии обработки информации и перечислите ее преимущества.</w:t>
      </w:r>
    </w:p>
    <w:p w:rsidR="00D1634F" w:rsidRPr="00EF0A15" w:rsidRDefault="00B03C7A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Перечислите и о</w:t>
      </w:r>
      <w:r w:rsidR="00D1634F" w:rsidRPr="00EF0A15">
        <w:rPr>
          <w:sz w:val="28"/>
          <w:szCs w:val="28"/>
        </w:rPr>
        <w:t xml:space="preserve">характеризуйте основные </w:t>
      </w:r>
      <w:r w:rsidRPr="00EF0A15">
        <w:rPr>
          <w:sz w:val="28"/>
          <w:szCs w:val="28"/>
        </w:rPr>
        <w:t xml:space="preserve">базовые </w:t>
      </w:r>
      <w:r w:rsidR="00D1634F" w:rsidRPr="00EF0A15">
        <w:rPr>
          <w:sz w:val="28"/>
          <w:szCs w:val="28"/>
        </w:rPr>
        <w:t>компоненты</w:t>
      </w:r>
      <w:r w:rsidRPr="00EF0A15">
        <w:rPr>
          <w:sz w:val="28"/>
          <w:szCs w:val="28"/>
        </w:rPr>
        <w:t xml:space="preserve"> банковской системы.</w:t>
      </w:r>
    </w:p>
    <w:p w:rsidR="00B03C7A" w:rsidRPr="00EF0A15" w:rsidRDefault="00B03C7A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 xml:space="preserve"> Опишите основные требования к базовым средствам банковской системы.</w:t>
      </w:r>
    </w:p>
    <w:p w:rsidR="00860839" w:rsidRPr="00EF0A15" w:rsidRDefault="00860839" w:rsidP="006A04A3">
      <w:pPr>
        <w:tabs>
          <w:tab w:val="left" w:pos="2250"/>
          <w:tab w:val="left" w:pos="2340"/>
          <w:tab w:val="left" w:pos="2538"/>
        </w:tabs>
        <w:spacing w:before="240"/>
        <w:jc w:val="center"/>
        <w:rPr>
          <w:b/>
          <w:sz w:val="28"/>
          <w:szCs w:val="28"/>
        </w:rPr>
      </w:pPr>
      <w:r w:rsidRPr="00EF0A15">
        <w:rPr>
          <w:b/>
          <w:sz w:val="28"/>
          <w:szCs w:val="28"/>
        </w:rPr>
        <w:t>Тема 2. «Автоматизированные информационные системы в банковской деятельности»</w:t>
      </w:r>
    </w:p>
    <w:p w:rsidR="00B03C7A" w:rsidRPr="00EF0A15" w:rsidRDefault="00B03C7A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Раскройте суть понятия «информационные банковские системы», перечислите основные принципы ее создания.</w:t>
      </w:r>
    </w:p>
    <w:p w:rsidR="00860839" w:rsidRPr="00EF0A15" w:rsidRDefault="00860839" w:rsidP="00D51154">
      <w:pPr>
        <w:pStyle w:val="a3"/>
        <w:ind w:left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Охарактеризуйте виды банковских информационных технологий.</w:t>
      </w:r>
    </w:p>
    <w:p w:rsidR="00B03C7A" w:rsidRPr="00EF0A15" w:rsidRDefault="00B03C7A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 xml:space="preserve"> Опишите </w:t>
      </w:r>
      <w:r w:rsidR="004B56C3" w:rsidRPr="00EF0A15">
        <w:rPr>
          <w:sz w:val="28"/>
          <w:szCs w:val="28"/>
        </w:rPr>
        <w:t>принцип построения документарной</w:t>
      </w:r>
      <w:r w:rsidRPr="00EF0A15">
        <w:rPr>
          <w:sz w:val="28"/>
          <w:szCs w:val="28"/>
        </w:rPr>
        <w:t xml:space="preserve"> информационн</w:t>
      </w:r>
      <w:r w:rsidR="004B56C3" w:rsidRPr="00EF0A15">
        <w:rPr>
          <w:sz w:val="28"/>
          <w:szCs w:val="28"/>
        </w:rPr>
        <w:t>ой</w:t>
      </w:r>
      <w:r w:rsidRPr="00EF0A15">
        <w:rPr>
          <w:sz w:val="28"/>
          <w:szCs w:val="28"/>
        </w:rPr>
        <w:t xml:space="preserve"> технологий</w:t>
      </w:r>
      <w:r w:rsidR="004B56C3" w:rsidRPr="00EF0A15">
        <w:rPr>
          <w:sz w:val="28"/>
          <w:szCs w:val="28"/>
        </w:rPr>
        <w:t>.</w:t>
      </w:r>
    </w:p>
    <w:p w:rsidR="004B56C3" w:rsidRPr="00EF0A15" w:rsidRDefault="004B56C3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Объясните принципы построения информационной банковской системы.</w:t>
      </w:r>
    </w:p>
    <w:p w:rsidR="004B56C3" w:rsidRPr="00EF0A15" w:rsidRDefault="004B56C3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Охарактеризуйте основные модули автоматизированной банковской системы.</w:t>
      </w:r>
    </w:p>
    <w:p w:rsidR="00A94054" w:rsidRPr="00EF0A15" w:rsidRDefault="00A94054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lastRenderedPageBreak/>
        <w:t xml:space="preserve">Опишите основные модули функционального блока </w:t>
      </w:r>
      <w:r w:rsidRPr="00EF0A15">
        <w:rPr>
          <w:rFonts w:eastAsia="Times New Roman"/>
          <w:bCs/>
          <w:sz w:val="28"/>
          <w:szCs w:val="28"/>
          <w:lang w:val="en-US"/>
        </w:rPr>
        <w:t>Front</w:t>
      </w:r>
      <w:r w:rsidRPr="00EF0A15">
        <w:rPr>
          <w:rFonts w:eastAsia="Times New Roman"/>
          <w:bCs/>
          <w:sz w:val="28"/>
          <w:szCs w:val="28"/>
        </w:rPr>
        <w:t>-</w:t>
      </w:r>
      <w:r w:rsidRPr="00EF0A15">
        <w:rPr>
          <w:rFonts w:eastAsia="Times New Roman"/>
          <w:bCs/>
          <w:sz w:val="28"/>
          <w:szCs w:val="28"/>
          <w:lang w:val="en-US"/>
        </w:rPr>
        <w:t>Office</w:t>
      </w:r>
      <w:r w:rsidRPr="00EF0A15">
        <w:rPr>
          <w:rFonts w:eastAsia="Times New Roman"/>
          <w:bCs/>
          <w:sz w:val="28"/>
          <w:szCs w:val="28"/>
        </w:rPr>
        <w:t xml:space="preserve"> и решаемые в них задачи.</w:t>
      </w:r>
    </w:p>
    <w:p w:rsidR="00A852C2" w:rsidRPr="00EF0A15" w:rsidRDefault="00A852C2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 xml:space="preserve">Опишите основные модули функционального блока </w:t>
      </w:r>
      <w:r w:rsidRPr="00EF0A15">
        <w:rPr>
          <w:rFonts w:eastAsia="Times New Roman"/>
          <w:bCs/>
          <w:sz w:val="28"/>
          <w:szCs w:val="28"/>
          <w:lang w:val="en-US"/>
        </w:rPr>
        <w:t>Head</w:t>
      </w:r>
      <w:r w:rsidRPr="00EF0A15">
        <w:rPr>
          <w:rFonts w:eastAsia="Times New Roman"/>
          <w:bCs/>
          <w:sz w:val="28"/>
          <w:szCs w:val="28"/>
        </w:rPr>
        <w:t>-</w:t>
      </w:r>
      <w:r w:rsidRPr="00EF0A15">
        <w:rPr>
          <w:rFonts w:eastAsia="Times New Roman"/>
          <w:bCs/>
          <w:sz w:val="28"/>
          <w:szCs w:val="28"/>
          <w:lang w:val="en-US"/>
        </w:rPr>
        <w:t>Office</w:t>
      </w:r>
      <w:r w:rsidRPr="00EF0A15">
        <w:rPr>
          <w:rFonts w:eastAsia="Times New Roman"/>
          <w:bCs/>
          <w:sz w:val="28"/>
          <w:szCs w:val="28"/>
        </w:rPr>
        <w:t xml:space="preserve"> и решаемые в них задачи</w:t>
      </w:r>
      <w:r w:rsidR="00DB7FA2">
        <w:rPr>
          <w:rFonts w:eastAsia="Times New Roman"/>
          <w:bCs/>
          <w:sz w:val="28"/>
          <w:szCs w:val="28"/>
        </w:rPr>
        <w:t>.</w:t>
      </w:r>
    </w:p>
    <w:p w:rsidR="00A94054" w:rsidRPr="00EF0A15" w:rsidRDefault="00A94054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Опишите основные режимы работы автоматизированной банковской системы.</w:t>
      </w:r>
    </w:p>
    <w:p w:rsidR="004B56C3" w:rsidRPr="00EF0A15" w:rsidRDefault="00F17161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 xml:space="preserve"> Опишите основные принципы построения единого информационного пространства.</w:t>
      </w:r>
    </w:p>
    <w:p w:rsidR="00F17161" w:rsidRPr="00EF0A15" w:rsidRDefault="00F17161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 xml:space="preserve"> Объясните значение хранилища данных в организации единого информационного пространства.</w:t>
      </w:r>
    </w:p>
    <w:p w:rsidR="00F17161" w:rsidRPr="00EF0A15" w:rsidRDefault="00F17161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Объясните значение витрины данных в организации единого информационного пространства.</w:t>
      </w:r>
    </w:p>
    <w:p w:rsidR="00A852C2" w:rsidRPr="00EF0A15" w:rsidRDefault="00A852C2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Объясните назначение центрального модуля информационной банковской системы.</w:t>
      </w:r>
    </w:p>
    <w:p w:rsidR="00B43ABB" w:rsidRPr="00EF0A15" w:rsidRDefault="00B43ABB" w:rsidP="006A04A3">
      <w:pPr>
        <w:tabs>
          <w:tab w:val="left" w:pos="2250"/>
          <w:tab w:val="left" w:pos="2340"/>
          <w:tab w:val="left" w:pos="2538"/>
        </w:tabs>
        <w:spacing w:before="240"/>
        <w:jc w:val="center"/>
        <w:rPr>
          <w:b/>
          <w:sz w:val="28"/>
          <w:szCs w:val="28"/>
        </w:rPr>
      </w:pPr>
      <w:r w:rsidRPr="00EF0A15">
        <w:rPr>
          <w:b/>
          <w:sz w:val="28"/>
          <w:szCs w:val="28"/>
        </w:rPr>
        <w:t>Тема 3. «Современные банковские информационные технологии»</w:t>
      </w:r>
    </w:p>
    <w:p w:rsidR="00A852C2" w:rsidRPr="00EF0A15" w:rsidRDefault="000A4093" w:rsidP="006D699B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Охарактеризуйте направления развития автоматизированных банковских системы. Назовите какие компании являются поставщиками программного обеспечения в Беларуси.</w:t>
      </w:r>
    </w:p>
    <w:p w:rsidR="000A4093" w:rsidRPr="00EF0A15" w:rsidRDefault="000A4093" w:rsidP="006D699B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Опишите назначение и основные модули «</w:t>
      </w:r>
      <w:r w:rsidR="00703BA5" w:rsidRPr="00EF0A15">
        <w:rPr>
          <w:sz w:val="28"/>
          <w:szCs w:val="28"/>
        </w:rPr>
        <w:t>Интегрированной розничной системы SC-BANK.360.ACCOUNTS», модуль «Договоры и счета частных клиентов» (далее – Программа SC-BANK.360)</w:t>
      </w:r>
      <w:r w:rsidRPr="00EF0A15">
        <w:rPr>
          <w:sz w:val="28"/>
          <w:szCs w:val="28"/>
        </w:rPr>
        <w:t>.</w:t>
      </w:r>
    </w:p>
    <w:p w:rsidR="000A4093" w:rsidRPr="00EF0A15" w:rsidRDefault="000A4093" w:rsidP="006D699B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 xml:space="preserve">Опишите </w:t>
      </w:r>
      <w:r w:rsidRPr="00EF0A15">
        <w:rPr>
          <w:rFonts w:eastAsia="Times New Roman"/>
          <w:sz w:val="28"/>
          <w:szCs w:val="28"/>
        </w:rPr>
        <w:t>общие требования к договорам банковского счета</w:t>
      </w:r>
      <w:r w:rsidR="00703BA5" w:rsidRPr="00EF0A15">
        <w:rPr>
          <w:rFonts w:eastAsia="Times New Roman"/>
          <w:sz w:val="28"/>
          <w:szCs w:val="28"/>
        </w:rPr>
        <w:t xml:space="preserve"> в </w:t>
      </w:r>
      <w:r w:rsidR="00703BA5" w:rsidRPr="00EF0A15">
        <w:rPr>
          <w:sz w:val="28"/>
          <w:szCs w:val="28"/>
        </w:rPr>
        <w:t>Программе SC-BANK.360.</w:t>
      </w:r>
    </w:p>
    <w:p w:rsidR="00B43ABB" w:rsidRPr="00EF0A15" w:rsidRDefault="00B43ABB" w:rsidP="006D699B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Опишите операции со счетами, открытыми в Программе SC-BANK.360.</w:t>
      </w:r>
      <w:r w:rsidRPr="00EF0A15">
        <w:rPr>
          <w:color w:val="FF0000"/>
          <w:sz w:val="28"/>
          <w:szCs w:val="28"/>
        </w:rPr>
        <w:t xml:space="preserve"> </w:t>
      </w:r>
    </w:p>
    <w:p w:rsidR="000A4093" w:rsidRPr="00EF0A15" w:rsidRDefault="000A4093" w:rsidP="006D699B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rFonts w:eastAsia="Times New Roman"/>
          <w:sz w:val="28"/>
          <w:szCs w:val="28"/>
        </w:rPr>
      </w:pPr>
      <w:r w:rsidRPr="00EF0A15">
        <w:rPr>
          <w:sz w:val="28"/>
          <w:szCs w:val="28"/>
        </w:rPr>
        <w:t xml:space="preserve">Опишите </w:t>
      </w:r>
      <w:r w:rsidRPr="00EF0A15">
        <w:rPr>
          <w:rFonts w:eastAsia="Times New Roman"/>
          <w:sz w:val="28"/>
          <w:szCs w:val="28"/>
        </w:rPr>
        <w:t>особенности заключения договоров банковского вклада на имя другого лица</w:t>
      </w:r>
      <w:r w:rsidR="00703BA5" w:rsidRPr="00EF0A15">
        <w:rPr>
          <w:rFonts w:eastAsia="Times New Roman"/>
          <w:sz w:val="28"/>
          <w:szCs w:val="28"/>
        </w:rPr>
        <w:t xml:space="preserve"> в </w:t>
      </w:r>
      <w:r w:rsidR="00703BA5" w:rsidRPr="00EF0A15">
        <w:rPr>
          <w:sz w:val="28"/>
          <w:szCs w:val="28"/>
        </w:rPr>
        <w:t>Программе SC-BANK.360.</w:t>
      </w:r>
    </w:p>
    <w:p w:rsidR="000A4093" w:rsidRPr="00EF0A15" w:rsidRDefault="00B43ABB" w:rsidP="006D699B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 xml:space="preserve">Объясните назначение вкладки </w:t>
      </w:r>
      <w:r w:rsidRPr="00EF0A15">
        <w:rPr>
          <w:b/>
          <w:sz w:val="28"/>
          <w:szCs w:val="28"/>
        </w:rPr>
        <w:t>Представители</w:t>
      </w:r>
      <w:r w:rsidRPr="00EF0A15">
        <w:rPr>
          <w:sz w:val="28"/>
          <w:szCs w:val="28"/>
        </w:rPr>
        <w:t xml:space="preserve"> в Программе SC-BANK.360.</w:t>
      </w:r>
    </w:p>
    <w:p w:rsidR="00B43ABB" w:rsidRPr="00EF0A15" w:rsidRDefault="00B43ABB" w:rsidP="006D699B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 xml:space="preserve">Опишите </w:t>
      </w:r>
      <w:r w:rsidRPr="00EF0A15">
        <w:rPr>
          <w:rFonts w:eastAsia="Times New Roman"/>
          <w:sz w:val="28"/>
          <w:szCs w:val="28"/>
        </w:rPr>
        <w:t xml:space="preserve">порядок работы с доверенностями в </w:t>
      </w:r>
      <w:r w:rsidRPr="00EF0A15">
        <w:rPr>
          <w:sz w:val="28"/>
          <w:szCs w:val="28"/>
        </w:rPr>
        <w:t>Программе SC-BANK.360.</w:t>
      </w:r>
    </w:p>
    <w:p w:rsidR="00B43ABB" w:rsidRPr="00EF0A15" w:rsidRDefault="00B43ABB" w:rsidP="006D699B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 xml:space="preserve">Опишите </w:t>
      </w:r>
      <w:r w:rsidRPr="00EF0A15">
        <w:rPr>
          <w:rFonts w:eastAsia="Times New Roman"/>
          <w:sz w:val="28"/>
          <w:szCs w:val="28"/>
        </w:rPr>
        <w:t xml:space="preserve">порядок выполнения безналичных операций в </w:t>
      </w:r>
      <w:r w:rsidRPr="00EF0A15">
        <w:rPr>
          <w:sz w:val="28"/>
          <w:szCs w:val="28"/>
        </w:rPr>
        <w:t>Программе SC-BANK.360.</w:t>
      </w:r>
    </w:p>
    <w:p w:rsidR="00B43ABB" w:rsidRPr="00EF0A15" w:rsidRDefault="00B43ABB" w:rsidP="006A04A3">
      <w:pPr>
        <w:tabs>
          <w:tab w:val="left" w:pos="2250"/>
          <w:tab w:val="left" w:pos="2340"/>
          <w:tab w:val="left" w:pos="2538"/>
        </w:tabs>
        <w:spacing w:before="240"/>
        <w:jc w:val="center"/>
        <w:rPr>
          <w:b/>
          <w:sz w:val="28"/>
          <w:szCs w:val="28"/>
        </w:rPr>
      </w:pPr>
      <w:r w:rsidRPr="00EF0A15">
        <w:rPr>
          <w:b/>
          <w:sz w:val="28"/>
          <w:szCs w:val="28"/>
        </w:rPr>
        <w:t>Тема 4 Информационные технологии дистанционного банковского обслуживания</w:t>
      </w:r>
    </w:p>
    <w:p w:rsidR="00B43ABB" w:rsidRPr="00EF0A15" w:rsidRDefault="002919C0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rFonts w:eastAsia="Times New Roman"/>
          <w:sz w:val="28"/>
          <w:szCs w:val="28"/>
        </w:rPr>
        <w:t>Раскройте п</w:t>
      </w:r>
      <w:r w:rsidR="00B43ABB" w:rsidRPr="00EF0A15">
        <w:rPr>
          <w:rFonts w:eastAsia="Times New Roman"/>
          <w:sz w:val="28"/>
          <w:szCs w:val="28"/>
        </w:rPr>
        <w:t xml:space="preserve">онятие и </w:t>
      </w:r>
      <w:r w:rsidRPr="00EF0A15">
        <w:rPr>
          <w:rFonts w:eastAsia="Times New Roman"/>
          <w:sz w:val="28"/>
          <w:szCs w:val="28"/>
        </w:rPr>
        <w:t xml:space="preserve">опишите </w:t>
      </w:r>
      <w:r w:rsidR="00B43ABB" w:rsidRPr="00EF0A15">
        <w:rPr>
          <w:rFonts w:eastAsia="Times New Roman"/>
          <w:sz w:val="28"/>
          <w:szCs w:val="28"/>
        </w:rPr>
        <w:t>формы дистанционного банковского обслуживания</w:t>
      </w:r>
      <w:r w:rsidRPr="00EF0A15">
        <w:rPr>
          <w:rFonts w:eastAsia="Times New Roman"/>
          <w:sz w:val="28"/>
          <w:szCs w:val="28"/>
        </w:rPr>
        <w:t>.</w:t>
      </w:r>
    </w:p>
    <w:p w:rsidR="002919C0" w:rsidRPr="00EF0A15" w:rsidRDefault="002919C0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rFonts w:eastAsia="Times New Roman"/>
          <w:sz w:val="28"/>
          <w:szCs w:val="28"/>
          <w:lang w:eastAsia="ru-RU"/>
        </w:rPr>
        <w:t xml:space="preserve">Опишите технологии дистанционного банковского обслуживания, разделяющимися по </w:t>
      </w:r>
      <w:r w:rsidRPr="00EF0A15">
        <w:rPr>
          <w:rFonts w:eastAsia="Times New Roman"/>
          <w:bCs/>
          <w:sz w:val="28"/>
          <w:szCs w:val="28"/>
          <w:lang w:eastAsia="ru-RU"/>
        </w:rPr>
        <w:t>клиентскому сегменту</w:t>
      </w:r>
      <w:r w:rsidR="00EC7DDA" w:rsidRPr="00EF0A15">
        <w:rPr>
          <w:rFonts w:eastAsia="Times New Roman"/>
          <w:sz w:val="28"/>
          <w:szCs w:val="28"/>
          <w:lang w:eastAsia="ru-RU"/>
        </w:rPr>
        <w:t>.</w:t>
      </w:r>
    </w:p>
    <w:p w:rsidR="00EC7DDA" w:rsidRPr="00EF0A15" w:rsidRDefault="00EC7DDA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rFonts w:eastAsia="Times New Roman"/>
          <w:sz w:val="28"/>
          <w:szCs w:val="28"/>
          <w:lang w:eastAsia="ru-RU"/>
        </w:rPr>
        <w:t>Опишите технологии дистанционного банковского обслуживания в зависимости от </w:t>
      </w:r>
      <w:r w:rsidRPr="00EF0A15">
        <w:rPr>
          <w:rFonts w:eastAsia="Times New Roman"/>
          <w:bCs/>
          <w:sz w:val="28"/>
          <w:szCs w:val="28"/>
          <w:lang w:eastAsia="ru-RU"/>
        </w:rPr>
        <w:t>оператора предоставления услуг</w:t>
      </w:r>
      <w:r w:rsidR="00DB7FA2">
        <w:rPr>
          <w:rFonts w:eastAsia="Times New Roman"/>
          <w:bCs/>
          <w:sz w:val="28"/>
          <w:szCs w:val="28"/>
          <w:lang w:eastAsia="ru-RU"/>
        </w:rPr>
        <w:t>.</w:t>
      </w:r>
    </w:p>
    <w:p w:rsidR="002919C0" w:rsidRPr="00EF0A15" w:rsidRDefault="002919C0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rFonts w:eastAsia="Times New Roman"/>
          <w:sz w:val="28"/>
          <w:szCs w:val="28"/>
          <w:lang w:eastAsia="ru-RU"/>
        </w:rPr>
        <w:t>Опишите технологии дистанционного банковского обслуживания,</w:t>
      </w:r>
      <w:r w:rsidRPr="00EF0A1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EF0A15">
        <w:rPr>
          <w:rFonts w:eastAsia="Times New Roman"/>
          <w:sz w:val="28"/>
          <w:szCs w:val="28"/>
          <w:lang w:eastAsia="ru-RU"/>
        </w:rPr>
        <w:t xml:space="preserve">разделяющимися по </w:t>
      </w:r>
      <w:r w:rsidRPr="00EF0A15">
        <w:rPr>
          <w:rFonts w:eastAsia="Times New Roman"/>
          <w:bCs/>
          <w:sz w:val="28"/>
          <w:szCs w:val="28"/>
          <w:lang w:eastAsia="ru-RU"/>
        </w:rPr>
        <w:t>характеру предоставления услуг</w:t>
      </w:r>
      <w:r w:rsidRPr="00EF0A15">
        <w:rPr>
          <w:rFonts w:eastAsia="Times New Roman"/>
          <w:sz w:val="28"/>
          <w:szCs w:val="28"/>
          <w:lang w:eastAsia="ru-RU"/>
        </w:rPr>
        <w:t>.</w:t>
      </w:r>
    </w:p>
    <w:p w:rsidR="00EC7DDA" w:rsidRPr="00EF0A15" w:rsidRDefault="00EC7DDA" w:rsidP="00D51154">
      <w:pPr>
        <w:pStyle w:val="a3"/>
        <w:numPr>
          <w:ilvl w:val="0"/>
          <w:numId w:val="2"/>
        </w:numPr>
        <w:ind w:left="0" w:firstLine="0"/>
        <w:jc w:val="both"/>
        <w:rPr>
          <w:rFonts w:eastAsia="Times New Roman"/>
          <w:bCs/>
          <w:kern w:val="36"/>
          <w:sz w:val="28"/>
          <w:szCs w:val="28"/>
          <w:lang w:eastAsia="ru-RU"/>
        </w:rPr>
      </w:pPr>
      <w:r w:rsidRPr="00EF0A15">
        <w:rPr>
          <w:sz w:val="28"/>
          <w:szCs w:val="28"/>
        </w:rPr>
        <w:t>Перечислите технологии дистанционного банковского обслуживания.</w:t>
      </w:r>
    </w:p>
    <w:p w:rsidR="00EC7DDA" w:rsidRPr="00EF0A15" w:rsidRDefault="00EC7DDA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Опишите принцип осуществления т</w:t>
      </w:r>
      <w:r w:rsidR="002919C0" w:rsidRPr="00EF0A15">
        <w:rPr>
          <w:sz w:val="28"/>
          <w:szCs w:val="28"/>
        </w:rPr>
        <w:t>елефонн</w:t>
      </w:r>
      <w:r w:rsidRPr="00EF0A15">
        <w:rPr>
          <w:sz w:val="28"/>
          <w:szCs w:val="28"/>
        </w:rPr>
        <w:t>ого</w:t>
      </w:r>
      <w:r w:rsidR="002919C0" w:rsidRPr="00EF0A15">
        <w:rPr>
          <w:sz w:val="28"/>
          <w:szCs w:val="28"/>
        </w:rPr>
        <w:t xml:space="preserve"> банкинг</w:t>
      </w:r>
      <w:r w:rsidRPr="00EF0A15">
        <w:rPr>
          <w:sz w:val="28"/>
          <w:szCs w:val="28"/>
        </w:rPr>
        <w:t xml:space="preserve">а. </w:t>
      </w:r>
    </w:p>
    <w:p w:rsidR="00EC7DDA" w:rsidRPr="00EF0A15" w:rsidRDefault="00EC7DDA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lastRenderedPageBreak/>
        <w:t xml:space="preserve">Опишите принцип осуществления дистанционного банковского обслуживания через систему </w:t>
      </w:r>
      <w:r w:rsidR="002919C0" w:rsidRPr="00EF0A15">
        <w:rPr>
          <w:sz w:val="28"/>
          <w:szCs w:val="28"/>
        </w:rPr>
        <w:t>Клиент банк</w:t>
      </w:r>
      <w:r w:rsidRPr="00EF0A15">
        <w:rPr>
          <w:sz w:val="28"/>
          <w:szCs w:val="28"/>
        </w:rPr>
        <w:t xml:space="preserve">. </w:t>
      </w:r>
    </w:p>
    <w:p w:rsidR="00EC7DDA" w:rsidRPr="00EF0A15" w:rsidRDefault="00EC7DDA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Опишите принцип осуществления дистанционного банковского обслуживания через систему Клиент банк по технологии «Тонкий клиент».</w:t>
      </w:r>
    </w:p>
    <w:p w:rsidR="00EC7DDA" w:rsidRPr="00EF0A15" w:rsidRDefault="00EC7DDA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Опишите принцип осуществления дистанционного банковского обслуживания через систему Клиент банк</w:t>
      </w:r>
      <w:r w:rsidR="00E97E1B" w:rsidRPr="00EF0A15">
        <w:rPr>
          <w:sz w:val="28"/>
          <w:szCs w:val="28"/>
        </w:rPr>
        <w:t xml:space="preserve"> по технологии «Толстый клиент»</w:t>
      </w:r>
      <w:r w:rsidRPr="00EF0A15">
        <w:rPr>
          <w:sz w:val="28"/>
          <w:szCs w:val="28"/>
        </w:rPr>
        <w:t>.</w:t>
      </w:r>
    </w:p>
    <w:p w:rsidR="002919C0" w:rsidRPr="00EF0A15" w:rsidRDefault="00EC7DDA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Опишите принцип осуществления дистанционного банковского обслуживания через с</w:t>
      </w:r>
      <w:r w:rsidR="002919C0" w:rsidRPr="00EF0A15">
        <w:rPr>
          <w:sz w:val="28"/>
          <w:szCs w:val="28"/>
        </w:rPr>
        <w:t>истем</w:t>
      </w:r>
      <w:r w:rsidRPr="00EF0A15">
        <w:rPr>
          <w:sz w:val="28"/>
          <w:szCs w:val="28"/>
        </w:rPr>
        <w:t>у</w:t>
      </w:r>
      <w:r w:rsidR="002919C0" w:rsidRPr="00EF0A15">
        <w:rPr>
          <w:sz w:val="28"/>
          <w:szCs w:val="28"/>
        </w:rPr>
        <w:t xml:space="preserve"> мобильных платежей</w:t>
      </w:r>
      <w:r w:rsidR="00E97E1B" w:rsidRPr="00EF0A15">
        <w:rPr>
          <w:sz w:val="28"/>
          <w:szCs w:val="28"/>
        </w:rPr>
        <w:t>.</w:t>
      </w:r>
    </w:p>
    <w:p w:rsidR="002919C0" w:rsidRPr="00EF0A15" w:rsidRDefault="00E97E1B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Опишите принцип осуществления дистанционного банковского обслуживания через систему «</w:t>
      </w:r>
      <w:r w:rsidR="002919C0" w:rsidRPr="00EF0A15">
        <w:rPr>
          <w:sz w:val="28"/>
          <w:szCs w:val="28"/>
        </w:rPr>
        <w:t>Терминальный банкин</w:t>
      </w:r>
      <w:r w:rsidRPr="00EF0A15">
        <w:rPr>
          <w:sz w:val="28"/>
          <w:szCs w:val="28"/>
        </w:rPr>
        <w:t>г».</w:t>
      </w:r>
      <w:r w:rsidR="002919C0" w:rsidRPr="00EF0A15">
        <w:rPr>
          <w:sz w:val="28"/>
          <w:szCs w:val="28"/>
        </w:rPr>
        <w:t> </w:t>
      </w:r>
    </w:p>
    <w:p w:rsidR="002919C0" w:rsidRPr="00EF0A15" w:rsidRDefault="00E97E1B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 xml:space="preserve">Опишите принцип осуществления дистанционного банковского обслуживания через </w:t>
      </w:r>
      <w:r w:rsidR="002919C0" w:rsidRPr="00EF0A15">
        <w:rPr>
          <w:sz w:val="28"/>
          <w:szCs w:val="28"/>
        </w:rPr>
        <w:t>Интернет- банкинг</w:t>
      </w:r>
      <w:r w:rsidR="00DB7FA2">
        <w:rPr>
          <w:sz w:val="28"/>
          <w:szCs w:val="28"/>
        </w:rPr>
        <w:t>.</w:t>
      </w:r>
      <w:r w:rsidR="002919C0" w:rsidRPr="00EF0A15">
        <w:rPr>
          <w:sz w:val="28"/>
          <w:szCs w:val="28"/>
        </w:rPr>
        <w:t> </w:t>
      </w:r>
    </w:p>
    <w:p w:rsidR="002919C0" w:rsidRPr="00EF0A15" w:rsidRDefault="00E97E1B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 xml:space="preserve">Опишите принцип осуществления дистанционного банковского обслуживания через </w:t>
      </w:r>
      <w:r w:rsidRPr="00EF0A15">
        <w:rPr>
          <w:bCs/>
          <w:sz w:val="28"/>
          <w:szCs w:val="28"/>
        </w:rPr>
        <w:t>м</w:t>
      </w:r>
      <w:r w:rsidR="00DB7FA2">
        <w:rPr>
          <w:bCs/>
          <w:sz w:val="28"/>
          <w:szCs w:val="28"/>
        </w:rPr>
        <w:t>обильный банкинг.</w:t>
      </w:r>
      <w:r w:rsidR="002919C0" w:rsidRPr="00EF0A15">
        <w:rPr>
          <w:sz w:val="28"/>
          <w:szCs w:val="28"/>
        </w:rPr>
        <w:t> </w:t>
      </w:r>
    </w:p>
    <w:p w:rsidR="002919C0" w:rsidRPr="00EF0A15" w:rsidRDefault="00E97E1B" w:rsidP="00D51154">
      <w:pPr>
        <w:pStyle w:val="a3"/>
        <w:numPr>
          <w:ilvl w:val="0"/>
          <w:numId w:val="2"/>
        </w:numPr>
        <w:ind w:left="0" w:firstLine="0"/>
        <w:jc w:val="both"/>
        <w:rPr>
          <w:bCs/>
        </w:rPr>
      </w:pPr>
      <w:r w:rsidRPr="00EF0A15">
        <w:rPr>
          <w:sz w:val="28"/>
          <w:szCs w:val="28"/>
        </w:rPr>
        <w:t>Опишите принцип осуществления дистанционного банковского обслуживания через м</w:t>
      </w:r>
      <w:r w:rsidR="002919C0" w:rsidRPr="00EF0A15">
        <w:rPr>
          <w:sz w:val="28"/>
          <w:szCs w:val="28"/>
        </w:rPr>
        <w:t xml:space="preserve">обильные платежи </w:t>
      </w:r>
      <w:proofErr w:type="spellStart"/>
      <w:r w:rsidR="002919C0" w:rsidRPr="00EF0A15">
        <w:rPr>
          <w:sz w:val="28"/>
          <w:szCs w:val="28"/>
        </w:rPr>
        <w:t>iPay</w:t>
      </w:r>
      <w:proofErr w:type="spellEnd"/>
      <w:r w:rsidR="006D013E" w:rsidRPr="00EF0A15">
        <w:rPr>
          <w:sz w:val="28"/>
          <w:szCs w:val="28"/>
        </w:rPr>
        <w:t>.</w:t>
      </w:r>
    </w:p>
    <w:p w:rsidR="006D013E" w:rsidRPr="00EF0A15" w:rsidRDefault="006D013E" w:rsidP="00D51154">
      <w:pPr>
        <w:pStyle w:val="a3"/>
        <w:numPr>
          <w:ilvl w:val="0"/>
          <w:numId w:val="2"/>
        </w:numPr>
        <w:ind w:left="0" w:firstLine="0"/>
        <w:jc w:val="both"/>
        <w:rPr>
          <w:bCs/>
        </w:rPr>
      </w:pPr>
      <w:r w:rsidRPr="00EF0A15">
        <w:rPr>
          <w:sz w:val="28"/>
          <w:szCs w:val="28"/>
        </w:rPr>
        <w:t>Опишите преимущества и недостатки дистанционного банковского обслуживания.</w:t>
      </w:r>
    </w:p>
    <w:p w:rsidR="006D013E" w:rsidRPr="00EF0A15" w:rsidRDefault="006D013E" w:rsidP="00D51154">
      <w:pPr>
        <w:pStyle w:val="a3"/>
        <w:numPr>
          <w:ilvl w:val="0"/>
          <w:numId w:val="2"/>
        </w:numPr>
        <w:ind w:left="0" w:firstLine="0"/>
        <w:jc w:val="both"/>
        <w:rPr>
          <w:bCs/>
        </w:rPr>
      </w:pPr>
      <w:r w:rsidRPr="00EF0A15">
        <w:rPr>
          <w:sz w:val="28"/>
          <w:szCs w:val="28"/>
        </w:rPr>
        <w:t>Опишите назначение и функции процессингового центра.</w:t>
      </w:r>
    </w:p>
    <w:p w:rsidR="00756221" w:rsidRPr="00EF0A15" w:rsidRDefault="00756221" w:rsidP="006A04A3">
      <w:pPr>
        <w:tabs>
          <w:tab w:val="left" w:pos="2250"/>
          <w:tab w:val="left" w:pos="2340"/>
          <w:tab w:val="left" w:pos="2538"/>
        </w:tabs>
        <w:spacing w:before="240"/>
        <w:jc w:val="center"/>
        <w:rPr>
          <w:b/>
          <w:sz w:val="28"/>
          <w:szCs w:val="28"/>
        </w:rPr>
      </w:pPr>
      <w:r w:rsidRPr="00EF0A15">
        <w:rPr>
          <w:b/>
          <w:sz w:val="28"/>
          <w:szCs w:val="28"/>
        </w:rPr>
        <w:t>Тема 5. «Технология, средства и методы обработки экономической информации в банках»</w:t>
      </w:r>
    </w:p>
    <w:p w:rsidR="002919C0" w:rsidRPr="00EF0A15" w:rsidRDefault="00F6328E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Опишите виды т</w:t>
      </w:r>
      <w:r w:rsidR="00756221" w:rsidRPr="00EF0A15">
        <w:rPr>
          <w:sz w:val="28"/>
          <w:szCs w:val="28"/>
        </w:rPr>
        <w:t>ехнологи</w:t>
      </w:r>
      <w:r w:rsidRPr="00EF0A15">
        <w:rPr>
          <w:sz w:val="28"/>
          <w:szCs w:val="28"/>
        </w:rPr>
        <w:t>й</w:t>
      </w:r>
      <w:r w:rsidR="00756221" w:rsidRPr="00EF0A15">
        <w:rPr>
          <w:sz w:val="28"/>
          <w:szCs w:val="28"/>
        </w:rPr>
        <w:t xml:space="preserve"> обработки экономической информации в банках</w:t>
      </w:r>
      <w:r w:rsidRPr="00EF0A15">
        <w:rPr>
          <w:sz w:val="28"/>
          <w:szCs w:val="28"/>
        </w:rPr>
        <w:t xml:space="preserve"> в зависимости от выполняемых функций.</w:t>
      </w:r>
    </w:p>
    <w:p w:rsidR="00F6328E" w:rsidRPr="00EF0A15" w:rsidRDefault="00F6328E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Перечислите средства и методы обработки экономической информации в банках.</w:t>
      </w:r>
    </w:p>
    <w:p w:rsidR="00F6328E" w:rsidRPr="00EF0A15" w:rsidRDefault="00F6328E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iCs/>
          <w:sz w:val="28"/>
          <w:szCs w:val="28"/>
        </w:rPr>
        <w:t>Опишите финансовые функции, используемые для расчетов по кредитам, займам, оценкам инвестиций.</w:t>
      </w:r>
    </w:p>
    <w:p w:rsidR="006D5350" w:rsidRPr="00EF0A15" w:rsidRDefault="006D5350" w:rsidP="00D51154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EF0A15">
        <w:rPr>
          <w:iCs/>
          <w:sz w:val="28"/>
          <w:szCs w:val="28"/>
        </w:rPr>
        <w:t>Опишите финансовые функции, используемые для расчетов по о</w:t>
      </w:r>
      <w:r w:rsidRPr="00EF0A15">
        <w:rPr>
          <w:color w:val="000000"/>
          <w:sz w:val="28"/>
          <w:szCs w:val="28"/>
        </w:rPr>
        <w:t>перациям дисконтирования.</w:t>
      </w:r>
    </w:p>
    <w:p w:rsidR="006D5350" w:rsidRPr="00EF0A15" w:rsidRDefault="006D5350" w:rsidP="00D51154">
      <w:pPr>
        <w:pStyle w:val="a3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EF0A15">
        <w:rPr>
          <w:iCs/>
          <w:sz w:val="28"/>
          <w:szCs w:val="28"/>
        </w:rPr>
        <w:t>Опишите финансовые функции, используемые для расчетов по</w:t>
      </w:r>
      <w:r w:rsidRPr="00EF0A15">
        <w:rPr>
          <w:color w:val="000000"/>
          <w:sz w:val="28"/>
          <w:szCs w:val="28"/>
        </w:rPr>
        <w:t xml:space="preserve"> определению срока финансовой операции</w:t>
      </w:r>
      <w:r w:rsidR="00DB7FA2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8D065A" w:rsidRPr="00EF0A15" w:rsidRDefault="008D065A" w:rsidP="006A04A3">
      <w:pPr>
        <w:tabs>
          <w:tab w:val="left" w:pos="2250"/>
          <w:tab w:val="left" w:pos="2340"/>
          <w:tab w:val="left" w:pos="2538"/>
        </w:tabs>
        <w:spacing w:before="240"/>
        <w:jc w:val="center"/>
        <w:rPr>
          <w:b/>
          <w:sz w:val="28"/>
          <w:szCs w:val="28"/>
        </w:rPr>
      </w:pPr>
      <w:r w:rsidRPr="006A04A3">
        <w:rPr>
          <w:b/>
          <w:sz w:val="28"/>
          <w:szCs w:val="28"/>
        </w:rPr>
        <w:t xml:space="preserve">Тема 6. </w:t>
      </w:r>
      <w:r w:rsidRPr="00EF0A15">
        <w:rPr>
          <w:b/>
          <w:sz w:val="28"/>
          <w:szCs w:val="28"/>
        </w:rPr>
        <w:t>Технологии осуществления межбанковских электронных расчетов в Республике Беларусь</w:t>
      </w:r>
    </w:p>
    <w:p w:rsidR="0000496D" w:rsidRPr="00EF0A15" w:rsidRDefault="0000496D" w:rsidP="00D5115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EF0A15">
        <w:rPr>
          <w:color w:val="1A1A1A"/>
          <w:sz w:val="28"/>
          <w:szCs w:val="28"/>
        </w:rPr>
        <w:t>Назовите основные понятия межбанковских расчетов.</w:t>
      </w:r>
    </w:p>
    <w:p w:rsidR="006D5350" w:rsidRPr="00EF0A15" w:rsidRDefault="0000496D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color w:val="1A1A1A"/>
          <w:sz w:val="28"/>
          <w:szCs w:val="28"/>
        </w:rPr>
        <w:t xml:space="preserve"> Объясните понятие </w:t>
      </w:r>
      <w:r w:rsidRPr="00EF0A15">
        <w:rPr>
          <w:sz w:val="28"/>
          <w:szCs w:val="28"/>
        </w:rPr>
        <w:t>«межбанковские расчеты», перечислите п</w:t>
      </w:r>
      <w:r w:rsidRPr="00EF0A15">
        <w:rPr>
          <w:color w:val="1A1A1A"/>
          <w:sz w:val="28"/>
          <w:szCs w:val="28"/>
        </w:rPr>
        <w:t>одходы к построению системы межбанковских расчетов.</w:t>
      </w:r>
    </w:p>
    <w:p w:rsidR="0000496D" w:rsidRPr="00EF0A15" w:rsidRDefault="0000496D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color w:val="1A1A1A"/>
          <w:sz w:val="28"/>
          <w:szCs w:val="28"/>
        </w:rPr>
        <w:t>Опишите основные методы осуществления межбанковских расчетов.</w:t>
      </w:r>
    </w:p>
    <w:p w:rsidR="0000496D" w:rsidRPr="00EF0A15" w:rsidRDefault="0000496D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 xml:space="preserve"> Опишите способы осуществления межбанковских расчетов.</w:t>
      </w:r>
    </w:p>
    <w:p w:rsidR="00E4637D" w:rsidRPr="00EF0A15" w:rsidRDefault="00E4637D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Объясните назначение клиринговых центры.</w:t>
      </w:r>
    </w:p>
    <w:p w:rsidR="0000496D" w:rsidRPr="00EF0A15" w:rsidRDefault="00E4637D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bCs/>
          <w:sz w:val="28"/>
          <w:szCs w:val="28"/>
        </w:rPr>
        <w:t>Перечислите категории банковских операций, которые обеспечивает система межбанковских расчетов.</w:t>
      </w:r>
    </w:p>
    <w:p w:rsidR="00E4637D" w:rsidRPr="00EF0A15" w:rsidRDefault="00E4637D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Перечислите основные компоненты платежной системы Республики Беларусь.</w:t>
      </w:r>
    </w:p>
    <w:p w:rsidR="00E4637D" w:rsidRPr="00EF0A15" w:rsidRDefault="00E4637D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lastRenderedPageBreak/>
        <w:t>Перечислите основные требования, предъяв</w:t>
      </w:r>
      <w:r w:rsidR="00BB7A7B" w:rsidRPr="00EF0A15">
        <w:rPr>
          <w:sz w:val="28"/>
          <w:szCs w:val="28"/>
        </w:rPr>
        <w:t>ляемые к процедуре осуществления м</w:t>
      </w:r>
      <w:r w:rsidRPr="00EF0A15">
        <w:rPr>
          <w:sz w:val="28"/>
          <w:szCs w:val="28"/>
        </w:rPr>
        <w:t>ежбанковски</w:t>
      </w:r>
      <w:r w:rsidR="00BB7A7B" w:rsidRPr="00EF0A15">
        <w:rPr>
          <w:sz w:val="28"/>
          <w:szCs w:val="28"/>
        </w:rPr>
        <w:t>х</w:t>
      </w:r>
      <w:r w:rsidRPr="00EF0A15">
        <w:rPr>
          <w:sz w:val="28"/>
          <w:szCs w:val="28"/>
        </w:rPr>
        <w:t xml:space="preserve"> расчет</w:t>
      </w:r>
      <w:r w:rsidR="00BB7A7B" w:rsidRPr="00EF0A15">
        <w:rPr>
          <w:sz w:val="28"/>
          <w:szCs w:val="28"/>
        </w:rPr>
        <w:t>ов</w:t>
      </w:r>
      <w:r w:rsidRPr="00EF0A15">
        <w:rPr>
          <w:sz w:val="28"/>
          <w:szCs w:val="28"/>
        </w:rPr>
        <w:t xml:space="preserve"> в Республике Беларусь</w:t>
      </w:r>
      <w:r w:rsidR="00BB7A7B" w:rsidRPr="00EF0A15">
        <w:rPr>
          <w:sz w:val="28"/>
          <w:szCs w:val="28"/>
        </w:rPr>
        <w:t>.</w:t>
      </w:r>
    </w:p>
    <w:p w:rsidR="00BB7A7B" w:rsidRPr="00EF0A15" w:rsidRDefault="00BB7A7B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 xml:space="preserve"> Опишите принципы осуществления межбанковских расчетов в системе </w:t>
      </w:r>
      <w:r w:rsidRPr="00EF0A15">
        <w:rPr>
          <w:sz w:val="28"/>
          <w:szCs w:val="28"/>
          <w:lang w:val="en-US"/>
        </w:rPr>
        <w:t>BISS</w:t>
      </w:r>
      <w:r w:rsidRPr="00EF0A15">
        <w:rPr>
          <w:sz w:val="28"/>
          <w:szCs w:val="28"/>
        </w:rPr>
        <w:t>.</w:t>
      </w:r>
    </w:p>
    <w:p w:rsidR="00BB7A7B" w:rsidRPr="00EF0A15" w:rsidRDefault="009F4285" w:rsidP="00D5115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Перечислите т</w:t>
      </w:r>
      <w:r w:rsidR="00EB7995" w:rsidRPr="00EF0A15">
        <w:rPr>
          <w:bCs/>
          <w:sz w:val="28"/>
          <w:szCs w:val="28"/>
        </w:rPr>
        <w:t>ребования, предъявляемые к</w:t>
      </w:r>
      <w:r w:rsidR="00BB7A7B" w:rsidRPr="00EF0A15">
        <w:rPr>
          <w:bCs/>
          <w:sz w:val="28"/>
          <w:szCs w:val="28"/>
        </w:rPr>
        <w:t xml:space="preserve"> обработк</w:t>
      </w:r>
      <w:r w:rsidR="00EB7995" w:rsidRPr="00EF0A15">
        <w:rPr>
          <w:bCs/>
          <w:sz w:val="28"/>
          <w:szCs w:val="28"/>
        </w:rPr>
        <w:t>е</w:t>
      </w:r>
      <w:r w:rsidR="00BB7A7B" w:rsidRPr="00EF0A15">
        <w:rPr>
          <w:bCs/>
          <w:sz w:val="28"/>
          <w:szCs w:val="28"/>
        </w:rPr>
        <w:t xml:space="preserve"> и движени</w:t>
      </w:r>
      <w:r w:rsidR="00EB7995" w:rsidRPr="00EF0A15">
        <w:rPr>
          <w:bCs/>
          <w:sz w:val="28"/>
          <w:szCs w:val="28"/>
        </w:rPr>
        <w:t>ю</w:t>
      </w:r>
      <w:r w:rsidR="00BB7A7B" w:rsidRPr="00EF0A15">
        <w:rPr>
          <w:bCs/>
          <w:sz w:val="28"/>
          <w:szCs w:val="28"/>
        </w:rPr>
        <w:t xml:space="preserve"> платежных документов при проведении</w:t>
      </w:r>
      <w:r w:rsidR="00BB7A7B" w:rsidRPr="00EF0A15">
        <w:rPr>
          <w:iCs/>
          <w:sz w:val="28"/>
          <w:szCs w:val="28"/>
        </w:rPr>
        <w:t xml:space="preserve"> межбанковских расчетов </w:t>
      </w:r>
      <w:r w:rsidR="00BB7A7B" w:rsidRPr="00EF0A15">
        <w:rPr>
          <w:sz w:val="28"/>
          <w:szCs w:val="28"/>
        </w:rPr>
        <w:t>сети Национального Банка.</w:t>
      </w:r>
    </w:p>
    <w:p w:rsidR="00EB7995" w:rsidRPr="00EF0A15" w:rsidRDefault="00EB7995" w:rsidP="00D5115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F0A15">
        <w:rPr>
          <w:bCs/>
          <w:sz w:val="28"/>
          <w:szCs w:val="28"/>
        </w:rPr>
        <w:t xml:space="preserve">Опишите порядок подготовки, обработки и отправки информации </w:t>
      </w:r>
      <w:r w:rsidRPr="00EF0A15">
        <w:rPr>
          <w:iCs/>
          <w:sz w:val="28"/>
          <w:szCs w:val="28"/>
        </w:rPr>
        <w:t xml:space="preserve">участниками межбанковских расчетов </w:t>
      </w:r>
      <w:r w:rsidRPr="00EF0A15">
        <w:rPr>
          <w:sz w:val="28"/>
          <w:szCs w:val="28"/>
        </w:rPr>
        <w:t>сети Национального Банка.</w:t>
      </w:r>
    </w:p>
    <w:p w:rsidR="00EB7995" w:rsidRPr="00EF0A15" w:rsidRDefault="00EB7995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>Раскройте понятие «электронная цифровая подпись».</w:t>
      </w:r>
    </w:p>
    <w:p w:rsidR="00EB7995" w:rsidRPr="00EF0A15" w:rsidRDefault="00EB7995" w:rsidP="00D51154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EF0A15">
        <w:rPr>
          <w:sz w:val="28"/>
          <w:szCs w:val="28"/>
        </w:rPr>
        <w:t xml:space="preserve">Перечислите </w:t>
      </w:r>
      <w:r w:rsidRPr="00EF0A15">
        <w:rPr>
          <w:bCs/>
          <w:sz w:val="28"/>
          <w:szCs w:val="28"/>
        </w:rPr>
        <w:t>общие требования, предъявл</w:t>
      </w:r>
      <w:r w:rsidR="00EF54A1" w:rsidRPr="00EF0A15">
        <w:rPr>
          <w:bCs/>
          <w:sz w:val="28"/>
          <w:szCs w:val="28"/>
        </w:rPr>
        <w:t>яем</w:t>
      </w:r>
      <w:r w:rsidRPr="00EF0A15">
        <w:rPr>
          <w:bCs/>
          <w:sz w:val="28"/>
          <w:szCs w:val="28"/>
        </w:rPr>
        <w:t>ые к электронным документам</w:t>
      </w:r>
      <w:r w:rsidR="00EF54A1" w:rsidRPr="00EF0A15">
        <w:rPr>
          <w:bCs/>
          <w:sz w:val="28"/>
          <w:szCs w:val="28"/>
        </w:rPr>
        <w:t>.</w:t>
      </w:r>
    </w:p>
    <w:p w:rsidR="00EF54A1" w:rsidRPr="00EF0A15" w:rsidRDefault="00EF54A1" w:rsidP="00D51154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EF0A15">
        <w:rPr>
          <w:bCs/>
          <w:sz w:val="28"/>
          <w:szCs w:val="28"/>
        </w:rPr>
        <w:t xml:space="preserve">Перечислите основные возможности системы </w:t>
      </w:r>
      <w:r w:rsidRPr="00EF0A15">
        <w:rPr>
          <w:bCs/>
          <w:sz w:val="28"/>
          <w:szCs w:val="28"/>
          <w:lang w:val="en-US"/>
        </w:rPr>
        <w:t>SWIF</w:t>
      </w:r>
      <w:r w:rsidRPr="00EF0A15">
        <w:rPr>
          <w:bCs/>
          <w:sz w:val="28"/>
          <w:szCs w:val="28"/>
        </w:rPr>
        <w:t>Т.</w:t>
      </w:r>
    </w:p>
    <w:p w:rsidR="00F95EBD" w:rsidRPr="00EF0A15" w:rsidRDefault="00F95EBD" w:rsidP="00F95EBD">
      <w:pPr>
        <w:shd w:val="clear" w:color="auto" w:fill="FFFFFF"/>
        <w:jc w:val="both"/>
        <w:rPr>
          <w:sz w:val="28"/>
          <w:szCs w:val="28"/>
        </w:rPr>
      </w:pPr>
    </w:p>
    <w:p w:rsidR="00F95EBD" w:rsidRPr="00EF0A15" w:rsidRDefault="00F95EBD" w:rsidP="00F95EBD">
      <w:pPr>
        <w:shd w:val="clear" w:color="auto" w:fill="FFFFFF"/>
        <w:jc w:val="both"/>
        <w:rPr>
          <w:sz w:val="28"/>
          <w:szCs w:val="28"/>
        </w:rPr>
      </w:pPr>
    </w:p>
    <w:p w:rsidR="00F95EBD" w:rsidRPr="00EF0A15" w:rsidRDefault="00F95EBD" w:rsidP="00F95EBD">
      <w:pPr>
        <w:shd w:val="clear" w:color="auto" w:fill="FFFFFF"/>
        <w:jc w:val="both"/>
        <w:rPr>
          <w:sz w:val="28"/>
          <w:szCs w:val="28"/>
        </w:rPr>
      </w:pPr>
    </w:p>
    <w:p w:rsidR="00F95EBD" w:rsidRPr="00EF0A15" w:rsidRDefault="00F95EBD" w:rsidP="00F95EBD">
      <w:pPr>
        <w:shd w:val="clear" w:color="auto" w:fill="FFFFFF"/>
        <w:jc w:val="both"/>
        <w:rPr>
          <w:sz w:val="28"/>
          <w:szCs w:val="28"/>
        </w:rPr>
      </w:pPr>
    </w:p>
    <w:p w:rsidR="00F95EBD" w:rsidRPr="008B17CE" w:rsidRDefault="00F95EBD" w:rsidP="00F95EBD">
      <w:pPr>
        <w:ind w:left="4253" w:right="708"/>
        <w:rPr>
          <w:sz w:val="28"/>
          <w:szCs w:val="28"/>
        </w:rPr>
      </w:pPr>
      <w:r w:rsidRPr="008B17CE">
        <w:rPr>
          <w:sz w:val="28"/>
          <w:szCs w:val="28"/>
        </w:rPr>
        <w:t xml:space="preserve">Рассмотрен и одобрен на заседании цикловой комиссии </w:t>
      </w:r>
      <w:r w:rsidR="008B17CE" w:rsidRPr="008B17CE">
        <w:rPr>
          <w:sz w:val="28"/>
          <w:szCs w:val="28"/>
        </w:rPr>
        <w:t xml:space="preserve">по специальностям «Банковское </w:t>
      </w:r>
      <w:r w:rsidRPr="008B17CE">
        <w:rPr>
          <w:sz w:val="28"/>
          <w:szCs w:val="28"/>
        </w:rPr>
        <w:t>дел</w:t>
      </w:r>
      <w:r w:rsidR="008B17CE" w:rsidRPr="008B17CE">
        <w:rPr>
          <w:sz w:val="28"/>
          <w:szCs w:val="28"/>
        </w:rPr>
        <w:t>о», «</w:t>
      </w:r>
      <w:r w:rsidR="00EC09D1">
        <w:rPr>
          <w:sz w:val="28"/>
          <w:szCs w:val="28"/>
        </w:rPr>
        <w:t>Бухгалтерский учет, а</w:t>
      </w:r>
      <w:r w:rsidR="008B17CE" w:rsidRPr="008B17CE">
        <w:rPr>
          <w:sz w:val="28"/>
          <w:szCs w:val="28"/>
        </w:rPr>
        <w:t>нализ и контроль»</w:t>
      </w:r>
      <w:r w:rsidRPr="008B17CE">
        <w:rPr>
          <w:sz w:val="28"/>
          <w:szCs w:val="28"/>
        </w:rPr>
        <w:t xml:space="preserve"> </w:t>
      </w:r>
    </w:p>
    <w:p w:rsidR="00F95EBD" w:rsidRPr="008B17CE" w:rsidRDefault="00F95EBD" w:rsidP="00F95EBD">
      <w:pPr>
        <w:ind w:left="4253" w:right="708"/>
        <w:rPr>
          <w:sz w:val="28"/>
          <w:szCs w:val="28"/>
        </w:rPr>
      </w:pPr>
      <w:r w:rsidRPr="008B17CE">
        <w:rPr>
          <w:sz w:val="28"/>
          <w:szCs w:val="28"/>
        </w:rPr>
        <w:t xml:space="preserve">Протокол № </w:t>
      </w:r>
      <w:r w:rsidR="008B17CE" w:rsidRPr="008B17CE">
        <w:rPr>
          <w:sz w:val="28"/>
          <w:szCs w:val="28"/>
        </w:rPr>
        <w:t>9</w:t>
      </w:r>
      <w:r w:rsidRPr="008B17CE">
        <w:rPr>
          <w:sz w:val="28"/>
          <w:szCs w:val="28"/>
        </w:rPr>
        <w:t xml:space="preserve"> от </w:t>
      </w:r>
      <w:r w:rsidR="008B17CE" w:rsidRPr="008B17CE">
        <w:rPr>
          <w:sz w:val="28"/>
          <w:szCs w:val="28"/>
        </w:rPr>
        <w:t>09.03.2023</w:t>
      </w:r>
    </w:p>
    <w:p w:rsidR="00F95EBD" w:rsidRPr="008B17CE" w:rsidRDefault="00F95EBD" w:rsidP="00F95EBD">
      <w:pPr>
        <w:tabs>
          <w:tab w:val="left" w:pos="6804"/>
        </w:tabs>
        <w:spacing w:before="120"/>
        <w:ind w:left="4253" w:right="708"/>
        <w:rPr>
          <w:sz w:val="28"/>
          <w:szCs w:val="28"/>
        </w:rPr>
      </w:pPr>
      <w:r w:rsidRPr="008B17CE">
        <w:rPr>
          <w:sz w:val="28"/>
          <w:szCs w:val="28"/>
        </w:rPr>
        <w:t xml:space="preserve">Председатель комиссии </w:t>
      </w:r>
    </w:p>
    <w:p w:rsidR="00A80F9C" w:rsidRPr="00EF0A15" w:rsidRDefault="00F95EBD" w:rsidP="00F25C92">
      <w:pPr>
        <w:tabs>
          <w:tab w:val="left" w:pos="6804"/>
        </w:tabs>
        <w:spacing w:before="120"/>
        <w:ind w:left="4253" w:right="708"/>
        <w:rPr>
          <w:sz w:val="28"/>
          <w:szCs w:val="28"/>
        </w:rPr>
      </w:pPr>
      <w:r w:rsidRPr="00EF0A15">
        <w:rPr>
          <w:sz w:val="28"/>
          <w:szCs w:val="28"/>
        </w:rPr>
        <w:t xml:space="preserve">________________ Т.А. </w:t>
      </w:r>
      <w:proofErr w:type="spellStart"/>
      <w:r w:rsidRPr="00EF0A15">
        <w:rPr>
          <w:sz w:val="28"/>
          <w:szCs w:val="28"/>
        </w:rPr>
        <w:t>Войнич</w:t>
      </w:r>
      <w:proofErr w:type="spellEnd"/>
    </w:p>
    <w:sectPr w:rsidR="00A80F9C" w:rsidRPr="00EF0A15" w:rsidSect="00D119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030A"/>
    <w:multiLevelType w:val="hybridMultilevel"/>
    <w:tmpl w:val="8F3E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83C8E"/>
    <w:multiLevelType w:val="hybridMultilevel"/>
    <w:tmpl w:val="E52A4058"/>
    <w:lvl w:ilvl="0" w:tplc="E98054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A1D41"/>
    <w:multiLevelType w:val="hybridMultilevel"/>
    <w:tmpl w:val="BB4E268E"/>
    <w:lvl w:ilvl="0" w:tplc="7646D28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B65E1"/>
    <w:multiLevelType w:val="hybridMultilevel"/>
    <w:tmpl w:val="BE38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CA2"/>
    <w:multiLevelType w:val="hybridMultilevel"/>
    <w:tmpl w:val="29EE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829FD"/>
    <w:multiLevelType w:val="hybridMultilevel"/>
    <w:tmpl w:val="8F3E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851A1"/>
    <w:multiLevelType w:val="hybridMultilevel"/>
    <w:tmpl w:val="F420238A"/>
    <w:lvl w:ilvl="0" w:tplc="C3309F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50FD8"/>
    <w:multiLevelType w:val="hybridMultilevel"/>
    <w:tmpl w:val="F8AE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E70ED"/>
    <w:multiLevelType w:val="hybridMultilevel"/>
    <w:tmpl w:val="BE3800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1750D"/>
    <w:multiLevelType w:val="multilevel"/>
    <w:tmpl w:val="681213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0">
    <w:nsid w:val="2F1E4C18"/>
    <w:multiLevelType w:val="hybridMultilevel"/>
    <w:tmpl w:val="D00A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2A95"/>
    <w:multiLevelType w:val="hybridMultilevel"/>
    <w:tmpl w:val="850A5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C68A3"/>
    <w:multiLevelType w:val="hybridMultilevel"/>
    <w:tmpl w:val="4316FA7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A4FB7"/>
    <w:multiLevelType w:val="multilevel"/>
    <w:tmpl w:val="27EE53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54B0247"/>
    <w:multiLevelType w:val="hybridMultilevel"/>
    <w:tmpl w:val="BE38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363AC"/>
    <w:multiLevelType w:val="hybridMultilevel"/>
    <w:tmpl w:val="29EE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C0680"/>
    <w:multiLevelType w:val="hybridMultilevel"/>
    <w:tmpl w:val="BE38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67830"/>
    <w:multiLevelType w:val="hybridMultilevel"/>
    <w:tmpl w:val="8F3E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E12DF"/>
    <w:multiLevelType w:val="hybridMultilevel"/>
    <w:tmpl w:val="4316FA7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C661D"/>
    <w:multiLevelType w:val="hybridMultilevel"/>
    <w:tmpl w:val="8F3EC7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65287"/>
    <w:multiLevelType w:val="hybridMultilevel"/>
    <w:tmpl w:val="A59E4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B4BA7"/>
    <w:multiLevelType w:val="hybridMultilevel"/>
    <w:tmpl w:val="F8AE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D0CAE"/>
    <w:multiLevelType w:val="hybridMultilevel"/>
    <w:tmpl w:val="BE38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07033"/>
    <w:multiLevelType w:val="hybridMultilevel"/>
    <w:tmpl w:val="393075CE"/>
    <w:lvl w:ilvl="0" w:tplc="AA1690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A1A1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B268B"/>
    <w:multiLevelType w:val="hybridMultilevel"/>
    <w:tmpl w:val="BE38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001C9"/>
    <w:multiLevelType w:val="multilevel"/>
    <w:tmpl w:val="EF44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285B48"/>
    <w:multiLevelType w:val="hybridMultilevel"/>
    <w:tmpl w:val="BE38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25FDF"/>
    <w:multiLevelType w:val="hybridMultilevel"/>
    <w:tmpl w:val="AEF6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816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28"/>
  </w:num>
  <w:num w:numId="4">
    <w:abstractNumId w:val="2"/>
  </w:num>
  <w:num w:numId="5">
    <w:abstractNumId w:val="25"/>
  </w:num>
  <w:num w:numId="6">
    <w:abstractNumId w:val="13"/>
  </w:num>
  <w:num w:numId="7">
    <w:abstractNumId w:val="9"/>
  </w:num>
  <w:num w:numId="8">
    <w:abstractNumId w:val="23"/>
  </w:num>
  <w:num w:numId="9">
    <w:abstractNumId w:val="16"/>
  </w:num>
  <w:num w:numId="10">
    <w:abstractNumId w:val="26"/>
  </w:num>
  <w:num w:numId="11">
    <w:abstractNumId w:val="19"/>
  </w:num>
  <w:num w:numId="12">
    <w:abstractNumId w:val="24"/>
  </w:num>
  <w:num w:numId="13">
    <w:abstractNumId w:val="8"/>
  </w:num>
  <w:num w:numId="14">
    <w:abstractNumId w:val="14"/>
  </w:num>
  <w:num w:numId="15">
    <w:abstractNumId w:val="7"/>
  </w:num>
  <w:num w:numId="16">
    <w:abstractNumId w:val="11"/>
  </w:num>
  <w:num w:numId="17">
    <w:abstractNumId w:val="20"/>
  </w:num>
  <w:num w:numId="18">
    <w:abstractNumId w:val="18"/>
  </w:num>
  <w:num w:numId="19">
    <w:abstractNumId w:val="1"/>
  </w:num>
  <w:num w:numId="20">
    <w:abstractNumId w:val="17"/>
  </w:num>
  <w:num w:numId="21">
    <w:abstractNumId w:val="0"/>
  </w:num>
  <w:num w:numId="22">
    <w:abstractNumId w:val="22"/>
  </w:num>
  <w:num w:numId="23">
    <w:abstractNumId w:val="5"/>
  </w:num>
  <w:num w:numId="24">
    <w:abstractNumId w:val="4"/>
  </w:num>
  <w:num w:numId="25">
    <w:abstractNumId w:val="27"/>
  </w:num>
  <w:num w:numId="26">
    <w:abstractNumId w:val="15"/>
  </w:num>
  <w:num w:numId="27">
    <w:abstractNumId w:val="3"/>
  </w:num>
  <w:num w:numId="28">
    <w:abstractNumId w:val="2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F2"/>
    <w:rsid w:val="0000496D"/>
    <w:rsid w:val="00062C14"/>
    <w:rsid w:val="000A4093"/>
    <w:rsid w:val="00117649"/>
    <w:rsid w:val="001921FF"/>
    <w:rsid w:val="002919C0"/>
    <w:rsid w:val="002A6ACB"/>
    <w:rsid w:val="002F31B0"/>
    <w:rsid w:val="004B56C3"/>
    <w:rsid w:val="004C720C"/>
    <w:rsid w:val="0051615C"/>
    <w:rsid w:val="005C2092"/>
    <w:rsid w:val="00627B51"/>
    <w:rsid w:val="00682FF0"/>
    <w:rsid w:val="006A04A3"/>
    <w:rsid w:val="006D013E"/>
    <w:rsid w:val="006D5350"/>
    <w:rsid w:val="006D699B"/>
    <w:rsid w:val="00703BA5"/>
    <w:rsid w:val="00754294"/>
    <w:rsid w:val="00756221"/>
    <w:rsid w:val="00860839"/>
    <w:rsid w:val="008B17CE"/>
    <w:rsid w:val="008D065A"/>
    <w:rsid w:val="0094010E"/>
    <w:rsid w:val="009F4285"/>
    <w:rsid w:val="00A207CA"/>
    <w:rsid w:val="00A80F9C"/>
    <w:rsid w:val="00A852C2"/>
    <w:rsid w:val="00A94054"/>
    <w:rsid w:val="00AF15C9"/>
    <w:rsid w:val="00B03C7A"/>
    <w:rsid w:val="00B43ABB"/>
    <w:rsid w:val="00B636F2"/>
    <w:rsid w:val="00B66A30"/>
    <w:rsid w:val="00BB7A7B"/>
    <w:rsid w:val="00C25FDB"/>
    <w:rsid w:val="00D11975"/>
    <w:rsid w:val="00D1634F"/>
    <w:rsid w:val="00D41E56"/>
    <w:rsid w:val="00D51154"/>
    <w:rsid w:val="00DA6529"/>
    <w:rsid w:val="00DB6727"/>
    <w:rsid w:val="00DB7FA2"/>
    <w:rsid w:val="00E12562"/>
    <w:rsid w:val="00E4637D"/>
    <w:rsid w:val="00E72E06"/>
    <w:rsid w:val="00E97E1B"/>
    <w:rsid w:val="00EB7995"/>
    <w:rsid w:val="00EC09D1"/>
    <w:rsid w:val="00EC7DDA"/>
    <w:rsid w:val="00EF0A15"/>
    <w:rsid w:val="00EF54A1"/>
    <w:rsid w:val="00F17161"/>
    <w:rsid w:val="00F25C92"/>
    <w:rsid w:val="00F6219E"/>
    <w:rsid w:val="00F6328E"/>
    <w:rsid w:val="00F95EBD"/>
    <w:rsid w:val="00F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B2410-89E9-49A0-977D-64600825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D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C25FD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25FDB"/>
    <w:pPr>
      <w:ind w:left="720"/>
      <w:contextualSpacing/>
    </w:pPr>
  </w:style>
  <w:style w:type="character" w:styleId="a4">
    <w:name w:val="Strong"/>
    <w:basedOn w:val="a0"/>
    <w:uiPriority w:val="22"/>
    <w:qFormat/>
    <w:rsid w:val="002919C0"/>
    <w:rPr>
      <w:b/>
      <w:bCs/>
    </w:rPr>
  </w:style>
  <w:style w:type="paragraph" w:styleId="a5">
    <w:name w:val="No Spacing"/>
    <w:qFormat/>
    <w:rsid w:val="0075622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B6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1921FF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8"/>
      <w:lang w:eastAsia="ru-RU"/>
    </w:rPr>
  </w:style>
  <w:style w:type="character" w:customStyle="1" w:styleId="a8">
    <w:name w:val="Название Знак"/>
    <w:basedOn w:val="a0"/>
    <w:link w:val="a7"/>
    <w:rsid w:val="001921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semiHidden/>
    <w:rsid w:val="00D5115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09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0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2023-03-23T13:46:00Z</cp:lastPrinted>
  <dcterms:created xsi:type="dcterms:W3CDTF">2023-02-14T08:40:00Z</dcterms:created>
  <dcterms:modified xsi:type="dcterms:W3CDTF">2023-04-14T14:37:00Z</dcterms:modified>
</cp:coreProperties>
</file>